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3CDC0982" w:rsidR="004B714B" w:rsidRPr="004B714B" w:rsidRDefault="004B714B" w:rsidP="00AA1E8A">
            <w:pPr>
              <w:jc w:val="center"/>
              <w:rPr>
                <w:rFonts w:eastAsiaTheme="minorEastAsia" w:cs="Times New Roman"/>
                <w:b/>
                <w:sz w:val="26"/>
                <w:szCs w:val="26"/>
                <w:lang w:eastAsia="zh-CN"/>
              </w:rPr>
            </w:pPr>
            <w:r w:rsidRPr="004B714B">
              <w:rPr>
                <w:rFonts w:eastAsiaTheme="minorEastAsia" w:cs="Times New Roman"/>
                <w:b/>
                <w:sz w:val="26"/>
                <w:szCs w:val="26"/>
                <w:lang w:eastAsia="zh-CN"/>
              </w:rPr>
              <w:t xml:space="preserve">Mã đề: </w:t>
            </w:r>
            <w:r w:rsidRPr="00F829C3">
              <w:rPr>
                <w:rFonts w:eastAsiaTheme="minorEastAsia" w:cs="Times New Roman"/>
                <w:b/>
                <w:sz w:val="26"/>
                <w:szCs w:val="26"/>
                <w:lang w:eastAsia="zh-CN"/>
              </w:rPr>
              <w:t>NAICT-</w:t>
            </w:r>
            <w:r w:rsidR="00F829C3" w:rsidRPr="00F829C3">
              <w:rPr>
                <w:rFonts w:eastAsiaTheme="minorEastAsia" w:cs="Times New Roman"/>
                <w:b/>
                <w:sz w:val="26"/>
                <w:szCs w:val="26"/>
                <w:lang w:eastAsia="zh-CN"/>
              </w:rPr>
              <w:t>112</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646097FB"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1D64D86D" w:rsidR="004B714B" w:rsidRPr="008010DB"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Pr>
          <w:rFonts w:eastAsiaTheme="majorEastAsia" w:cs="Times New Roman"/>
          <w:b/>
          <w:sz w:val="32"/>
          <w:szCs w:val="32"/>
          <w:lang w:eastAsia="zh-CN"/>
        </w:rPr>
        <w:t>I</w:t>
      </w:r>
      <w:r w:rsidR="004B714B" w:rsidRPr="008010DB">
        <w:rPr>
          <w:rFonts w:eastAsiaTheme="majorEastAsia" w:cs="Times New Roman"/>
          <w:b/>
          <w:sz w:val="32"/>
          <w:szCs w:val="32"/>
          <w:lang w:eastAsia="zh-CN"/>
        </w:rPr>
        <w:t xml:space="preserve">. </w:t>
      </w:r>
      <w:r w:rsidR="002A4EBC" w:rsidRPr="008010DB">
        <w:rPr>
          <w:rFonts w:eastAsiaTheme="majorEastAsia" w:cs="Times New Roman"/>
          <w:b/>
          <w:sz w:val="32"/>
          <w:szCs w:val="32"/>
          <w:lang w:eastAsia="zh-CN"/>
        </w:rPr>
        <w:t>Nội dung phần d</w:t>
      </w:r>
      <w:r w:rsidR="004B714B" w:rsidRPr="008010DB">
        <w:rPr>
          <w:rFonts w:eastAsiaTheme="majorEastAsia" w:cs="Times New Roman"/>
          <w:b/>
          <w:sz w:val="32"/>
          <w:szCs w:val="32"/>
          <w:lang w:eastAsia="zh-CN"/>
        </w:rPr>
        <w:t>ữ liệ</w:t>
      </w:r>
      <w:r w:rsidR="002A4EBC" w:rsidRPr="008010DB">
        <w:rPr>
          <w:rFonts w:eastAsiaTheme="majorEastAsia" w:cs="Times New Roman"/>
          <w:b/>
          <w:sz w:val="32"/>
          <w:szCs w:val="32"/>
          <w:lang w:eastAsia="zh-CN"/>
        </w:rPr>
        <w:t>u</w:t>
      </w:r>
      <w:r w:rsidR="004B714B" w:rsidRPr="008010DB">
        <w:rPr>
          <w:rFonts w:eastAsiaTheme="majorEastAsia" w:cs="Times New Roman"/>
          <w:b/>
          <w:sz w:val="32"/>
          <w:szCs w:val="32"/>
          <w:lang w:eastAsia="zh-CN"/>
        </w:rPr>
        <w:t xml:space="preserve"> Word:</w:t>
      </w:r>
    </w:p>
    <w:p w14:paraId="5A81D836" w14:textId="196387C1" w:rsidR="001003AF" w:rsidRDefault="001003AF" w:rsidP="00701ECC">
      <w:pPr>
        <w:pStyle w:val="Heading2"/>
        <w:jc w:val="both"/>
        <w:rPr>
          <w:rFonts w:cs="Times New Roman"/>
          <w:b w:val="0"/>
          <w:i/>
          <w:sz w:val="28"/>
          <w:szCs w:val="28"/>
        </w:rPr>
      </w:pPr>
      <w:r w:rsidRPr="008010DB">
        <w:rPr>
          <w:rFonts w:cs="Times New Roman"/>
        </w:rPr>
        <w:t xml:space="preserve">1.1. </w:t>
      </w:r>
      <w:r w:rsidR="002A4EBC" w:rsidRPr="008010DB">
        <w:rPr>
          <w:rFonts w:cs="Times New Roman"/>
        </w:rPr>
        <w:t>Nội dung d</w:t>
      </w:r>
      <w:r w:rsidRPr="008010DB">
        <w:rPr>
          <w:rFonts w:cs="Times New Roman"/>
        </w:rPr>
        <w:t>ữ liệ</w:t>
      </w:r>
      <w:r w:rsidR="00701ECC" w:rsidRPr="008010DB">
        <w:rPr>
          <w:rFonts w:cs="Times New Roman"/>
        </w:rPr>
        <w:t>u</w:t>
      </w:r>
      <w:r w:rsidR="002A4EBC" w:rsidRPr="008010DB">
        <w:rPr>
          <w:rFonts w:cs="Times New Roman"/>
        </w:rPr>
        <w:t xml:space="preserve"> </w:t>
      </w:r>
      <w:r w:rsidRPr="008010DB">
        <w:rPr>
          <w:rFonts w:cs="Times New Roman"/>
        </w:rPr>
        <w:t xml:space="preserve">câu </w:t>
      </w:r>
      <w:r w:rsidR="00701ECC" w:rsidRPr="008010DB">
        <w:rPr>
          <w:rFonts w:cs="Times New Roman"/>
        </w:rPr>
        <w:t xml:space="preserve">2 của phần </w:t>
      </w:r>
      <w:r w:rsidRPr="008010DB">
        <w:rPr>
          <w:rFonts w:cs="Times New Roman"/>
        </w:rPr>
        <w:t>2.1</w:t>
      </w:r>
      <w:r w:rsidR="00123BC7" w:rsidRPr="008010DB">
        <w:rPr>
          <w:rFonts w:cs="Times New Roman"/>
        </w:rPr>
        <w:t xml:space="preserve">: </w:t>
      </w:r>
      <w:r w:rsidR="00123BC7" w:rsidRPr="008010DB">
        <w:rPr>
          <w:rFonts w:cs="Times New Roman"/>
          <w:b w:val="0"/>
          <w:i/>
          <w:sz w:val="28"/>
          <w:szCs w:val="28"/>
        </w:rPr>
        <w:t>(lưu ý chỉ copy dữ liệu nội dung bài dưới đây)</w:t>
      </w:r>
    </w:p>
    <w:p w14:paraId="0078A5B6" w14:textId="77777777" w:rsidR="00CC42AD" w:rsidRPr="00CC42AD" w:rsidRDefault="00CC42AD" w:rsidP="00CC42AD">
      <w:pPr>
        <w:rPr>
          <w:rFonts w:asciiTheme="majorHAnsi" w:hAnsiTheme="majorHAnsi" w:cstheme="majorHAnsi"/>
          <w:b/>
          <w:sz w:val="24"/>
          <w:szCs w:val="24"/>
        </w:rPr>
      </w:pPr>
      <w:r w:rsidRPr="00CC42AD">
        <w:rPr>
          <w:rFonts w:asciiTheme="majorHAnsi" w:hAnsiTheme="majorHAnsi" w:cstheme="majorHAnsi"/>
          <w:b/>
          <w:sz w:val="24"/>
          <w:szCs w:val="24"/>
        </w:rPr>
        <w:t>Bác Hồ với Ngày Quốc khánh 2-9-1945</w:t>
      </w:r>
    </w:p>
    <w:p w14:paraId="2F79F409"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Tết Nguyên đán Tân Tỵ năm 1941, sau 30 năm đi tìm đường cứu nước, Bác Hồ trở về Tổ quốc tại cột mốc 108, thuộc xã Trường Hà, Hà Quảng, Cao Bằng, một xã nằm sát biên giới Việt - Trung. Sau khi về đến Pác Bó, Bác và các đồng chí trong đoàn được gia đình ông Máy Lỳ, cơ sở cách mạng của ta đưa đến hang đá bí mật trên núi của gia đình. Đó là hang Cốc Bó, ngay sau núi là đất Trung Quốc.</w:t>
      </w:r>
    </w:p>
    <w:p w14:paraId="7493CA98" w14:textId="77777777" w:rsidR="00CC42AD" w:rsidRPr="00CC42AD" w:rsidRDefault="00CC42AD" w:rsidP="00CC42AD">
      <w:pPr>
        <w:rPr>
          <w:rFonts w:asciiTheme="majorHAnsi" w:hAnsiTheme="majorHAnsi" w:cstheme="majorHAnsi"/>
          <w:sz w:val="24"/>
          <w:szCs w:val="24"/>
        </w:rPr>
      </w:pPr>
      <w:r w:rsidRPr="00CC42AD">
        <w:rPr>
          <w:rFonts w:asciiTheme="majorHAnsi" w:eastAsia="Times New Roman" w:hAnsiTheme="majorHAnsi" w:cstheme="majorHAnsi"/>
          <w:noProof/>
          <w:color w:val="222222"/>
          <w:sz w:val="24"/>
          <w:szCs w:val="24"/>
        </w:rPr>
        <w:drawing>
          <wp:inline distT="0" distB="0" distL="0" distR="0" wp14:anchorId="1923E74F" wp14:editId="1CB37EEA">
            <wp:extent cx="4286250" cy="2343150"/>
            <wp:effectExtent l="0" t="0" r="0" b="0"/>
            <wp:docPr id="4" name="Picture 4" descr="https://www.camau.gov.vn/wps/wcm/connect/f9462f01-49f8-4661-8614-7baef62251b9/1/bh1.pn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au.gov.vn/wps/wcm/connect/f9462f01-49f8-4661-8614-7baef62251b9/1/bh1.png?MOD=AJPERES&amp;CV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14:paraId="64D01FF1" w14:textId="77777777" w:rsidR="00CC42AD" w:rsidRPr="00CC42AD" w:rsidRDefault="00CC42AD" w:rsidP="00CC42AD">
      <w:pPr>
        <w:rPr>
          <w:rFonts w:asciiTheme="majorHAnsi" w:hAnsiTheme="majorHAnsi" w:cstheme="majorHAnsi"/>
          <w:i/>
          <w:sz w:val="24"/>
          <w:szCs w:val="24"/>
        </w:rPr>
      </w:pPr>
      <w:r w:rsidRPr="00CC42AD">
        <w:rPr>
          <w:rFonts w:asciiTheme="majorHAnsi" w:hAnsiTheme="majorHAnsi" w:cstheme="majorHAnsi"/>
          <w:i/>
          <w:sz w:val="24"/>
          <w:szCs w:val="24"/>
        </w:rPr>
        <w:t>Bác Hồ đọc Tuyên ngôn Độc lập tại Quảng trường Ba Đình ngày 2-9-1945. Ảnh tư liệu</w:t>
      </w:r>
    </w:p>
    <w:p w14:paraId="1F664661"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Quả núi có hang đá, cảnh vật xung quanh thật hùng vĩ và nên thơ, giữa núi có một bức nhũ đá hình người có râu, sau đó Bác đã khắc thành tượng Các Mác. Bên ngoài hang có con suối nhỏ nước trong xanh xuôi dòng về làng Pác Bó, Bác đặt tên là suối Lê-nin. Những ngày ở hang Pác Bó, Bác ngồi làm việc trên tảng đá bên suối Lê-nin và từ địa điểm lịch sử, từ chiếc bàn đá ấy, Bác Hồ của chúng ta đã vạch đường chỉ lối đưa con thuyền cách mạng Việt Nam đi tới đích bằng cuộc Tổng khởi nghĩa tháng 8 năm 1945.</w:t>
      </w:r>
    </w:p>
    <w:p w14:paraId="31A6CB4F"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 xml:space="preserve">Hà Nội giành chính quyền thành công, ngày 25-8-1945, Bộ Chính trị đón Bác về Phú Gia. Chiều ngày 26 tháng 8, đồng chí Trường Chinh cho xe ô tô bí mật đón Bác về Hà Nội. Sau khi đi qua đê Yên Phụ, xuống dốc Hàng Than, qua Hàng Giấy, rẽ phố Hàng Mã, xuống Hàng Cân, đồng chí Trường Chinh đưa Bác đến số nhà 35 cuối phố, (căn nhà này còn có lối cửa trước là 48 Hàng Ngang) Bác đi lên gác hai. Ngôi nhà Bác đến là của gia đình ông Trịnh Văn Bô, nhà 3 tầng. Tầng 1 gia đình vẫn bán hàng, tầng 2 Bác ở, tầng 3 gia đình ở. Khi Bác đến, chủ nhà chỉ biết đó là một người đàn ông, dáng thư sinh, mặc quần sóc, áo sơ mi nâu, đội mũ bạt. Bác đến được một ngày thì ngày 27 tháng 8, lúc đó đã 7 giờ tối, đồng chí Trần Đăng Ninh đến </w:t>
      </w:r>
      <w:r w:rsidRPr="00CC42AD">
        <w:rPr>
          <w:rFonts w:asciiTheme="majorHAnsi" w:hAnsiTheme="majorHAnsi" w:cstheme="majorHAnsi"/>
          <w:sz w:val="24"/>
          <w:szCs w:val="24"/>
        </w:rPr>
        <w:lastRenderedPageBreak/>
        <w:t>gặp tôi bảo: "Đi công tác đột xuất". Tôi hỏi lại: "Đi có lâu không?" Anh Ninh trả lời tôi ngắn gọn "Lâu, mang theo 2 bộ quần áo thay đổi". Anh Ninh trả lời rồi kéo tôi đi luôn. Chúng tôi đi bộ qua các phố, khoảng 9 giờ thì tới số nhà 48 Hàng Ngang. Trên đường đi anh Ninh nói nhỏ: "Đồng chí được chọn làm Thư ký cho Cụ". Vì không biết rõ là Cụ nào tôi thành thật hỏi lại: "Thưa anh, Cụ nào?". "Cụ Nguyễn Ái Quốc". Vừa nghe thấy vậy, tâm trạng tôi lâng lâng, phấn khởi và tự hào nhưng pha lẫn nỗi lo lắng không biết có hoàn thành được nhiệm vụ không. Anh Ninh dẫn tôi lên gác 2, tại đây tôi gặp anh Khang và anh Trân. Lúc này, tôi thấy Bác đang họp ở phòng bên. 10 giờ xong việc, tôi được anh Ninh dẫn đến trước mặt Bác báo cáo.</w:t>
      </w:r>
    </w:p>
    <w:p w14:paraId="66D267E5"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Quan sát thấy Bác mặc bộ quần áo màu nâu, trông bác gầy yếu nhưng đôi mắt thì rất sáng. Bác ân cần nhìn tôi hỏi: - Tên chú là gì? Nghe Bác hỏi, tôi sợ sệt luống cuống trả lời: - Thưa Cụ, cháu tên Nguyễn Cần ạ. Do tôi nói nhỏ quá, Bác nghe chưa rõ, nên hỏi lại: - Cẩn hả? Cẩn là tốt, là cẩn thận. Thôi chú đi nghỉ đi, sáng mai Bác gặp. Sáng hôm sau tôi dậy sớm thì thấy Bác đã dậy. Tôi sang chỗ Bác, lúc này có hai Bác cháu, Bác hỏi lại "Tên chú là gì?". "Thưa Cụ, tên cháu là Nguyễn Cần", lần này tôi nói rõ ràng, mạch lạc, nên Bác nghe rõ. Bác bảo: "Cần à, tốt lắm, là cần, kiệm, liêm, chính". Sau thời gian làm việc với Bác, tôi mới biết mình là người được các anh Trung ương chọn làm Thư ký cho Bác. Vì hai người kia có công việc rồi, nên Bác chọn tôi, là người bé nhất, không có chức vụ gì. Sau đó, Bác bảo tôi lấy giấy bút ra, Bác bảo kẻ giấy dòng. Vì hồi ở Trường không cần thước nhưng tôi vẫn kẻ dòng rất thẳng, vì vậy lần này tôi cũng dùng tay kẻ. Thấy tôi kẻ được một lúc, Bác sang bàn lấy thước lại và đưa cho tôi căn lại dòng vừa kẻ và thấy lệch nhiều: Lúc này, Bác bảo: "Làm việc gì to, hoặc bé, phải hết sức cẩn thận".</w:t>
      </w:r>
    </w:p>
    <w:p w14:paraId="30E89FFF"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Một lần nữa, Bác bảo tôi: "Chú lấy giấy bút ra đây" rồi đọc cho tôi chép bằng tiếng Pháp lời kêu gọi của Bác gửi nhân dân Pháp. Đấy là việc đầu tiên được Bác giao, nên tôi chú ý chép hết sức cẩn thận và đưa cho Bác xem lại. Xem xong, Bác bảo: "Chú học ở đâu mà dốt thế, bài ngắn thế mà 3 lỗi đấy, chú học đến đâu rồi?" Nghe Bác hỏi, tôi báo cáo: "Thưa Cụ, cháu mới học đỗ Ditslomt Trường Bưởi, đang học năm thứ nhất tú tài thì mật thám Pháp lùng bắt nên bỏ trốn, cháu bỏ học lâu rồi, nên bị quên ạ". Nghe tôi trình bày, Bác nhẹ nhàng bảo: "Chú biết Bác học đến đâu không? Bác học không bằng chú, nhưng lại sửa lỗi được cho chú, chú biết tại sao không? Vì chú học không liên tục, Bác thì liên tục". Ngày 28 tháng 8, thấy Bác ngồi bên phòng làm việc viết liên tục, tôi sang hỏi Bác, Bác bảo: "Bác đang thảo Tuyên ngôn độc lập". Bác ngồi viết trên chiếc bàn trước đây chủ nhà dùng làm bàn ăn, sau Bác mượn để làm bàn hội họp. Hàng ngày, Bác vẫn đến Bắc Bộ Phủ làm việc, tối về 48 Hàng Ngang viết Tuyên ngôn Độc lập. Bác tập trung viết đến ngày 29 tháng 8 cơ bản xong. Ngày 30 tháng 8, Bác đọc cho tôi viết lại ngắn gọn và sạch sẽ. Sau khi đọc lại Bác đưa cho đồng chí Trường Chinh, Võ Nguyên Giáp… xem góp ý kiến. Mọi người đều tán thành, đây cũng là bài viết Bác tâm đắc nhất, mà viết trong thời gian ngắn. Tối 30 tháng 8, Bác bảo tôi phác họa toàn cảnh Quảng trường Ba Đình.</w:t>
      </w:r>
    </w:p>
    <w:p w14:paraId="674ED160"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 xml:space="preserve">Nhìn phác thảo, Bác hỏi: "Thế đồng bào ta đi vệ sinh ở chỗ nào? Nghe Bác hỏi vậy, tôi cũng bất ngờ và hứa với Bác sẽ tới Ban Tổ chức hỏi lại. Bác bảo: "Nếu như không có nhà vệ </w:t>
      </w:r>
      <w:r w:rsidRPr="00CC42AD">
        <w:rPr>
          <w:rFonts w:asciiTheme="majorHAnsi" w:hAnsiTheme="majorHAnsi" w:cstheme="majorHAnsi"/>
          <w:sz w:val="24"/>
          <w:szCs w:val="24"/>
        </w:rPr>
        <w:lastRenderedPageBreak/>
        <w:t>sinh, sẽ rất mất trật tự, mất vệ sinh. Hồi Bác hoạt động ở Hương Cảng, công nhân đình công, nhưng không được giải quyết họ đã phóng uế, vứt rác bừa bãi. Lần sau họ lại đình công, vì sợ tình trạng như lần trước, nên chính quyền Anh đã phải giải quyết ngay". Sau đó Bác chuyển sang bảo tôi dặn Ban Tổ chức: "Nếu như hôm đó mưa, sẽ kết thúc sớm để các cụ, các cháu không bị ốm, giữ gìn sức khoẻ cho đồng bào". Chiều 2 tháng 9, tôi cùng ngồi xe ô tô với Bác ra Quảng trường Ba Đình. Khi đọc Bản Tuyên ngôn Độc lập đến đoạn: "Nhật bắt nhổ lúa trồng đay, đồng bào ta chết đói hơn 2 triệu người…" thì cả Quảng trường im lặng, Bác tưởng mình nói giọng xứ Nghệ đồng bào không nghe rõ, nên dừng lại và hỏi "Đồng bào nghe rõ tiếng tôi không?". Bác vừa dứt lời thì thấy tiếng đáp lại: "Có… có… có…" rung động cả Quảng trường. Tình cảm của vị Chủ tịch hoà với đồng bào cả nước. Đọc xong Tuyên ngôn, Bác về Bắc Bộ Phủ và tiếp tục họp bàn phương hướng hành động của Chính phủ. Phương hướng lúc này đề ra là phải diệt giặc đói, giặc dốt rồi mới đến giặc ngoại xâm.</w:t>
      </w:r>
    </w:p>
    <w:p w14:paraId="55C3449D" w14:textId="77777777" w:rsidR="00CC42AD" w:rsidRPr="00CC42AD" w:rsidRDefault="00CC42AD" w:rsidP="00CC42AD">
      <w:pPr>
        <w:spacing w:line="360" w:lineRule="exact"/>
        <w:ind w:firstLine="720"/>
        <w:rPr>
          <w:rFonts w:asciiTheme="majorHAnsi" w:hAnsiTheme="majorHAnsi" w:cstheme="majorHAnsi"/>
          <w:sz w:val="24"/>
          <w:szCs w:val="24"/>
        </w:rPr>
      </w:pPr>
      <w:r w:rsidRPr="00CC42AD">
        <w:rPr>
          <w:rFonts w:asciiTheme="majorHAnsi" w:hAnsiTheme="majorHAnsi" w:cstheme="majorHAnsi"/>
          <w:sz w:val="24"/>
          <w:szCs w:val="24"/>
        </w:rPr>
        <w:t>Ngày 3 tháng 9, Bác viết thư cho cán bộ các cấp xã, với nội dung: "Cướp chính quyền không dễ, nhưng để giữ được chính quyền khó khăn hơn nhiều" và kêu gọi nhân dân, cán bộ cần, kiệm, liêm, chính để giữ nước. 67 năm đã trôi qua, vậy mà những kỷ niệm ngày đầu bên Bác vẫn còn đâu đây. Cho đến bây giờ, tôi luôn cảm thấy Bác Hồ bên cạnh mình. Những đức tính giản dị, cần kiệm và tư tưởng của Người còn sống mãi trong sự nghiệp cách mạng của Đảng, dân tộc ta.</w:t>
      </w:r>
    </w:p>
    <w:p w14:paraId="3F2C14BA" w14:textId="77777777" w:rsidR="00CC42AD" w:rsidRPr="00CC42AD" w:rsidRDefault="00CC42AD" w:rsidP="00CC42AD">
      <w:pPr>
        <w:rPr>
          <w:rFonts w:asciiTheme="majorHAnsi" w:hAnsiTheme="majorHAnsi" w:cstheme="majorHAnsi"/>
          <w:i/>
          <w:sz w:val="24"/>
          <w:szCs w:val="24"/>
        </w:rPr>
      </w:pPr>
      <w:r w:rsidRPr="00CC42AD">
        <w:rPr>
          <w:rFonts w:asciiTheme="majorHAnsi" w:hAnsiTheme="majorHAnsi" w:cstheme="majorHAnsi"/>
          <w:i/>
          <w:sz w:val="24"/>
          <w:szCs w:val="24"/>
        </w:rPr>
        <w:t>Nguồn: Internet</w:t>
      </w:r>
    </w:p>
    <w:p w14:paraId="337CE4CC" w14:textId="776A356F" w:rsidR="001003AF" w:rsidRPr="00894090" w:rsidRDefault="001003AF" w:rsidP="00894090">
      <w:pPr>
        <w:spacing w:before="120" w:after="120" w:line="390" w:lineRule="atLeast"/>
        <w:rPr>
          <w:rFonts w:asciiTheme="majorHAnsi" w:eastAsia="Times New Roman" w:hAnsiTheme="majorHAnsi" w:cstheme="majorHAnsi"/>
          <w:b/>
          <w:color w:val="000000" w:themeColor="text1"/>
          <w:sz w:val="32"/>
          <w:szCs w:val="32"/>
        </w:rPr>
      </w:pPr>
      <w:r w:rsidRPr="00894090">
        <w:rPr>
          <w:rFonts w:cs="Times New Roman"/>
          <w:b/>
          <w:sz w:val="32"/>
          <w:szCs w:val="32"/>
        </w:rPr>
        <w:t xml:space="preserve">1.2. </w:t>
      </w:r>
      <w:r w:rsidR="00701ECC" w:rsidRPr="00894090">
        <w:rPr>
          <w:rFonts w:cs="Times New Roman"/>
          <w:b/>
          <w:sz w:val="32"/>
          <w:szCs w:val="32"/>
        </w:rPr>
        <w:t>Nội dung d</w:t>
      </w:r>
      <w:r w:rsidRPr="00894090">
        <w:rPr>
          <w:rFonts w:cs="Times New Roman"/>
          <w:b/>
          <w:sz w:val="32"/>
          <w:szCs w:val="32"/>
        </w:rPr>
        <w:t>ữ liệu</w:t>
      </w:r>
      <w:r w:rsidR="00701ECC" w:rsidRPr="00894090">
        <w:rPr>
          <w:rFonts w:cs="Times New Roman"/>
          <w:b/>
          <w:sz w:val="32"/>
          <w:szCs w:val="32"/>
        </w:rPr>
        <w:t xml:space="preserve"> </w:t>
      </w:r>
      <w:r w:rsidR="000F7C31" w:rsidRPr="00894090">
        <w:rPr>
          <w:rFonts w:cs="Times New Roman"/>
          <w:b/>
          <w:sz w:val="32"/>
          <w:szCs w:val="32"/>
        </w:rPr>
        <w:t xml:space="preserve">hình ảnh </w:t>
      </w:r>
      <w:r w:rsidR="00701ECC" w:rsidRPr="00894090">
        <w:rPr>
          <w:rFonts w:cs="Times New Roman"/>
          <w:b/>
          <w:sz w:val="32"/>
          <w:szCs w:val="32"/>
        </w:rPr>
        <w:t>câu 2</w:t>
      </w:r>
      <w:r w:rsidRPr="00894090">
        <w:rPr>
          <w:rFonts w:cs="Times New Roman"/>
          <w:b/>
          <w:sz w:val="32"/>
          <w:szCs w:val="32"/>
        </w:rPr>
        <w:t xml:space="preserve"> </w:t>
      </w:r>
      <w:r w:rsidR="00701ECC" w:rsidRPr="00894090">
        <w:rPr>
          <w:rFonts w:cs="Times New Roman"/>
          <w:b/>
          <w:sz w:val="32"/>
          <w:szCs w:val="32"/>
        </w:rPr>
        <w:t>của phần</w:t>
      </w:r>
      <w:r w:rsidRPr="00894090">
        <w:rPr>
          <w:rFonts w:cs="Times New Roman"/>
          <w:b/>
          <w:sz w:val="32"/>
          <w:szCs w:val="32"/>
        </w:rPr>
        <w:t xml:space="preserve"> 2.2</w:t>
      </w:r>
      <w:r w:rsidR="00701ECC" w:rsidRPr="00894090">
        <w:rPr>
          <w:rFonts w:cs="Times New Roman"/>
          <w:b/>
          <w:sz w:val="32"/>
          <w:szCs w:val="32"/>
        </w:rPr>
        <w:t>:</w:t>
      </w:r>
    </w:p>
    <w:p w14:paraId="296BBC6A" w14:textId="75801633" w:rsidR="00202379" w:rsidRDefault="00202379" w:rsidP="00D86D25">
      <w:pPr>
        <w:keepNext/>
        <w:keepLines/>
        <w:spacing w:before="120" w:after="120"/>
        <w:outlineLvl w:val="0"/>
        <w:rPr>
          <w:rFonts w:eastAsiaTheme="majorEastAsia" w:cs="Times New Roman"/>
          <w:b/>
          <w:sz w:val="32"/>
          <w:szCs w:val="32"/>
          <w:lang w:eastAsia="zh-CN"/>
        </w:rPr>
      </w:pPr>
      <w:r w:rsidRPr="00F71F47">
        <w:rPr>
          <w:rFonts w:ascii="Tahoma" w:hAnsi="Tahoma" w:cs="Tahoma"/>
          <w:noProof/>
          <w:sz w:val="20"/>
          <w:szCs w:val="20"/>
        </w:rPr>
        <w:drawing>
          <wp:anchor distT="0" distB="0" distL="114300" distR="114300" simplePos="0" relativeHeight="251662336" behindDoc="1" locked="0" layoutInCell="1" allowOverlap="1" wp14:anchorId="6E38FB79" wp14:editId="3EE72804">
            <wp:simplePos x="0" y="0"/>
            <wp:positionH relativeFrom="margin">
              <wp:posOffset>-3810</wp:posOffset>
            </wp:positionH>
            <wp:positionV relativeFrom="paragraph">
              <wp:posOffset>309880</wp:posOffset>
            </wp:positionV>
            <wp:extent cx="2523490" cy="1810385"/>
            <wp:effectExtent l="0" t="0" r="0" b="0"/>
            <wp:wrapNone/>
            <wp:docPr id="1" name="Picture 1" descr="http://quantri.tanphu.hochiminhcity.gov.vn/UploadImages/tansonnhi/2019_1/bac%20ho%20.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tanphu.hochiminhcity.gov.vn/UploadImages/tansonnhi/2019_1/bac%20ho%20.jpg?w=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0977D" w14:textId="77777777" w:rsidR="00E0256F" w:rsidRDefault="00E0256F" w:rsidP="00D86D25">
      <w:pPr>
        <w:keepNext/>
        <w:keepLines/>
        <w:spacing w:before="120" w:after="120"/>
        <w:outlineLvl w:val="0"/>
        <w:rPr>
          <w:rFonts w:eastAsiaTheme="majorEastAsia" w:cs="Times New Roman"/>
          <w:b/>
          <w:sz w:val="32"/>
          <w:szCs w:val="32"/>
          <w:lang w:eastAsia="zh-CN"/>
        </w:rPr>
      </w:pPr>
    </w:p>
    <w:p w14:paraId="023F1F61" w14:textId="34739FEF" w:rsidR="00202379" w:rsidRDefault="00202379" w:rsidP="00D86D25">
      <w:pPr>
        <w:keepNext/>
        <w:keepLines/>
        <w:spacing w:before="120" w:after="120"/>
        <w:outlineLvl w:val="0"/>
        <w:rPr>
          <w:rFonts w:eastAsiaTheme="majorEastAsia" w:cs="Times New Roman"/>
          <w:b/>
          <w:sz w:val="32"/>
          <w:szCs w:val="32"/>
          <w:lang w:eastAsia="zh-CN"/>
        </w:rPr>
      </w:pPr>
    </w:p>
    <w:p w14:paraId="52CB64E5" w14:textId="7120F047" w:rsidR="00202379" w:rsidRDefault="00202379" w:rsidP="00D86D25">
      <w:pPr>
        <w:keepNext/>
        <w:keepLines/>
        <w:spacing w:before="120" w:after="120"/>
        <w:outlineLvl w:val="0"/>
        <w:rPr>
          <w:rFonts w:eastAsiaTheme="majorEastAsia" w:cs="Times New Roman"/>
          <w:b/>
          <w:sz w:val="32"/>
          <w:szCs w:val="32"/>
          <w:lang w:eastAsia="zh-CN"/>
        </w:rPr>
      </w:pPr>
    </w:p>
    <w:p w14:paraId="17AEC503" w14:textId="284AA5B3" w:rsidR="00202379" w:rsidRDefault="00202379" w:rsidP="00D86D25">
      <w:pPr>
        <w:keepNext/>
        <w:keepLines/>
        <w:spacing w:before="120" w:after="120"/>
        <w:outlineLvl w:val="0"/>
        <w:rPr>
          <w:rFonts w:eastAsiaTheme="majorEastAsia" w:cs="Times New Roman"/>
          <w:b/>
          <w:sz w:val="32"/>
          <w:szCs w:val="32"/>
          <w:lang w:eastAsia="zh-CN"/>
        </w:rPr>
      </w:pPr>
    </w:p>
    <w:p w14:paraId="52C392A0" w14:textId="78BF71F4" w:rsidR="00202379" w:rsidRDefault="00202379" w:rsidP="00D86D25">
      <w:pPr>
        <w:keepNext/>
        <w:keepLines/>
        <w:spacing w:before="120" w:after="120"/>
        <w:outlineLvl w:val="0"/>
        <w:rPr>
          <w:rFonts w:eastAsiaTheme="majorEastAsia" w:cs="Times New Roman"/>
          <w:b/>
          <w:sz w:val="32"/>
          <w:szCs w:val="32"/>
          <w:lang w:eastAsia="zh-CN"/>
        </w:rPr>
      </w:pPr>
    </w:p>
    <w:p w14:paraId="638384D1" w14:textId="136E8431" w:rsidR="00202379" w:rsidRDefault="00202379" w:rsidP="00D86D25">
      <w:pPr>
        <w:keepNext/>
        <w:keepLines/>
        <w:spacing w:before="120" w:after="120"/>
        <w:outlineLvl w:val="0"/>
        <w:rPr>
          <w:rFonts w:eastAsiaTheme="majorEastAsia" w:cs="Times New Roman"/>
          <w:b/>
          <w:sz w:val="32"/>
          <w:szCs w:val="32"/>
          <w:lang w:eastAsia="zh-CN"/>
        </w:rPr>
      </w:pPr>
    </w:p>
    <w:p w14:paraId="0B33B1F4" w14:textId="43FBC5CF" w:rsidR="00D86D25" w:rsidRDefault="008010DB" w:rsidP="00D86D25">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dữ liệu câu 3 p</w:t>
      </w:r>
      <w:r w:rsidR="004B714B" w:rsidRPr="008010DB">
        <w:rPr>
          <w:rFonts w:eastAsiaTheme="majorEastAsia" w:cs="Times New Roman"/>
          <w:b/>
          <w:sz w:val="32"/>
          <w:szCs w:val="32"/>
          <w:lang w:eastAsia="zh-CN"/>
        </w:rPr>
        <w:t>hần PowerPoint</w:t>
      </w:r>
      <w:r w:rsidRPr="008010DB">
        <w:rPr>
          <w:rFonts w:eastAsiaTheme="majorEastAsia" w:cs="Times New Roman"/>
          <w:b/>
          <w:sz w:val="32"/>
          <w:szCs w:val="32"/>
          <w:lang w:eastAsia="zh-CN"/>
        </w:rPr>
        <w:t>:</w:t>
      </w:r>
    </w:p>
    <w:p w14:paraId="0CA2E9A6" w14:textId="009F1373" w:rsidR="00001D03" w:rsidRDefault="00001D03" w:rsidP="004B2AFD">
      <w:pPr>
        <w:pStyle w:val="NormalWeb"/>
        <w:shd w:val="clear" w:color="auto" w:fill="FFFFFF"/>
        <w:spacing w:before="0" w:beforeAutospacing="0" w:after="0" w:afterAutospacing="0"/>
        <w:rPr>
          <w:rStyle w:val="Strong"/>
          <w:rFonts w:asciiTheme="majorHAnsi" w:hAnsiTheme="majorHAnsi" w:cstheme="majorHAnsi"/>
          <w:color w:val="333333"/>
          <w:sz w:val="32"/>
          <w:szCs w:val="32"/>
        </w:rPr>
      </w:pPr>
      <w:r w:rsidRPr="00001D03">
        <w:rPr>
          <w:rStyle w:val="Strong"/>
          <w:rFonts w:asciiTheme="majorHAnsi" w:hAnsiTheme="majorHAnsi" w:cstheme="majorHAnsi"/>
          <w:color w:val="333333"/>
          <w:sz w:val="32"/>
          <w:szCs w:val="32"/>
        </w:rPr>
        <w:t>CUỘC ĐỜI VÀ QUÁ TR</w:t>
      </w:r>
      <w:r>
        <w:rPr>
          <w:rStyle w:val="Strong"/>
          <w:rFonts w:asciiTheme="majorHAnsi" w:hAnsiTheme="majorHAnsi" w:cstheme="majorHAnsi"/>
          <w:color w:val="333333"/>
          <w:sz w:val="32"/>
          <w:szCs w:val="32"/>
        </w:rPr>
        <w:t>ÌNH HOẠT ĐỘNG CÁCH MẠNG</w:t>
      </w:r>
    </w:p>
    <w:p w14:paraId="71B9D5A7" w14:textId="018EDAE6" w:rsidR="00001D03" w:rsidRPr="00001D03" w:rsidRDefault="00001D03" w:rsidP="004B2AFD">
      <w:pPr>
        <w:pStyle w:val="NormalWeb"/>
        <w:shd w:val="clear" w:color="auto" w:fill="FFFFFF"/>
        <w:spacing w:before="0" w:beforeAutospacing="0" w:after="0" w:afterAutospacing="0"/>
        <w:rPr>
          <w:rFonts w:asciiTheme="majorHAnsi" w:hAnsiTheme="majorHAnsi" w:cstheme="majorHAnsi"/>
          <w:color w:val="333333"/>
          <w:sz w:val="32"/>
          <w:szCs w:val="32"/>
        </w:rPr>
      </w:pPr>
      <w:r>
        <w:rPr>
          <w:rStyle w:val="Strong"/>
          <w:rFonts w:asciiTheme="majorHAnsi" w:hAnsiTheme="majorHAnsi" w:cstheme="majorHAnsi"/>
          <w:color w:val="333333"/>
          <w:sz w:val="32"/>
          <w:szCs w:val="32"/>
        </w:rPr>
        <w:t>ĐỒNG CHÍ NGUYỄN THỊ MINH KHAI</w:t>
      </w:r>
    </w:p>
    <w:p w14:paraId="0C7B7B29" w14:textId="77777777" w:rsidR="005A2AE2" w:rsidRPr="005A2AE2" w:rsidRDefault="005A2AE2" w:rsidP="005A2AE2">
      <w:pPr>
        <w:pStyle w:val="NormalWeb"/>
        <w:shd w:val="clear" w:color="auto" w:fill="FFFFFF"/>
        <w:spacing w:before="0" w:beforeAutospacing="0" w:after="150" w:afterAutospacing="0"/>
        <w:ind w:firstLine="720"/>
        <w:jc w:val="both"/>
        <w:rPr>
          <w:rFonts w:asciiTheme="majorHAnsi" w:hAnsiTheme="majorHAnsi" w:cstheme="majorHAnsi"/>
          <w:color w:val="333333"/>
        </w:rPr>
      </w:pPr>
      <w:r w:rsidRPr="005A2AE2">
        <w:rPr>
          <w:rFonts w:asciiTheme="majorHAnsi" w:hAnsiTheme="majorHAnsi" w:cstheme="majorHAnsi"/>
          <w:color w:val="333333"/>
        </w:rPr>
        <w:t>Đồng chí Nguyễn Thị Minh Khai, (tên thật là Nguyễn Thị Vịnh) sinh ngày 30/9/1910, tại xã Vịnh Yên, thành phố Vinh, tỉnh Nghệ An. Năm 1919 Nguyễn Thị Vịnh học tập tại trường Nguyễn Trường Tộ, sau đó chuyển sang trường Tiểu học Cao Xuân Dục. Năm 1926, Nguyễn Thị Vịnh tích cực tham gia phong trào đấu tranh tại Vinh, vận động nữ sinh tham gia bãi khóa, tổ chức lễ truy điệu cụ Phan Châu Trinh. Năm 1927 gia nhập Việt Nam Cách mạng đảng, lấy tên là Nguyễn Thị Minh Khai.</w:t>
      </w:r>
    </w:p>
    <w:p w14:paraId="78309501" w14:textId="77777777" w:rsidR="005A2AE2" w:rsidRPr="005A2AE2" w:rsidRDefault="005A2AE2" w:rsidP="005A2AE2">
      <w:pPr>
        <w:pStyle w:val="NormalWeb"/>
        <w:shd w:val="clear" w:color="auto" w:fill="FFFFFF"/>
        <w:spacing w:before="0" w:beforeAutospacing="0" w:after="150" w:afterAutospacing="0"/>
        <w:ind w:firstLine="720"/>
        <w:jc w:val="both"/>
        <w:rPr>
          <w:rFonts w:asciiTheme="majorHAnsi" w:hAnsiTheme="majorHAnsi" w:cstheme="majorHAnsi"/>
          <w:color w:val="333333"/>
        </w:rPr>
      </w:pPr>
      <w:r w:rsidRPr="005A2AE2">
        <w:rPr>
          <w:rFonts w:asciiTheme="majorHAnsi" w:hAnsiTheme="majorHAnsi" w:cstheme="majorHAnsi"/>
          <w:color w:val="333333"/>
        </w:rPr>
        <w:lastRenderedPageBreak/>
        <w:t>Sau khi Đảng ta được thành lập, đồng chí Nguyễn Thị Minh Khai trở thành đảng viên lớp đầu tiên của Đảng, được phân công phụ trách tuyên truyền, vận động phụ nữ, huấn luyện đảng viên ở Trường Thi, Bến Thủy và tổ chức Hội Phụ nữ Giải phóng. Tháng 3/1930 được cử sang Hương Cảng công tác tại Văn phòng Chi nhánh Ban Phương Đông của Quốc tế Cộng sản, làm nhiệm vụ liên lạc với các tổ chức cách mạng Việt Nam ở trong nước.</w:t>
      </w:r>
    </w:p>
    <w:p w14:paraId="4C5B9C79" w14:textId="68ABDDD3" w:rsidR="00164274" w:rsidRDefault="00001D03" w:rsidP="005A2AE2">
      <w:pPr>
        <w:keepNext/>
        <w:keepLines/>
        <w:spacing w:before="120" w:after="120"/>
        <w:outlineLvl w:val="0"/>
        <w:rPr>
          <w:rFonts w:asciiTheme="majorHAnsi" w:eastAsiaTheme="majorEastAsia" w:hAnsiTheme="majorHAnsi" w:cstheme="majorHAnsi"/>
          <w:b/>
          <w:szCs w:val="28"/>
          <w:lang w:eastAsia="zh-CN"/>
        </w:rPr>
      </w:pPr>
      <w:r w:rsidRPr="00001D03">
        <w:rPr>
          <w:rFonts w:asciiTheme="majorHAnsi" w:eastAsiaTheme="majorEastAsia" w:hAnsiTheme="majorHAnsi" w:cstheme="majorHAnsi"/>
          <w:b/>
          <w:noProof/>
          <w:szCs w:val="28"/>
        </w:rPr>
        <w:drawing>
          <wp:inline distT="0" distB="0" distL="0" distR="0" wp14:anchorId="7C6D4CFB" wp14:editId="78995AFC">
            <wp:extent cx="2638425" cy="3739616"/>
            <wp:effectExtent l="0" t="0" r="0" b="0"/>
            <wp:docPr id="12" name="Picture 12" descr="D:\NAM 2024\11. THI CHUNG CHI TIN HOC 2024\DE THI 2024 DOT THI NGAY 11082024\NAICT-xxx DE 3\minh k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NAM 2024\11. THI CHUNG CHI TIN HOC 2024\DE THI 2024 DOT THI NGAY 11082024\NAICT-xxx DE 3\minh kha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773" cy="3745778"/>
                    </a:xfrm>
                    <a:prstGeom prst="rect">
                      <a:avLst/>
                    </a:prstGeom>
                    <a:noFill/>
                    <a:ln>
                      <a:noFill/>
                    </a:ln>
                  </pic:spPr>
                </pic:pic>
              </a:graphicData>
            </a:graphic>
          </wp:inline>
        </w:drawing>
      </w:r>
    </w:p>
    <w:p w14:paraId="6852F215" w14:textId="65EF6181" w:rsidR="004B714B" w:rsidRPr="008010DB" w:rsidRDefault="008010DB" w:rsidP="004B714B">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w:t>
      </w:r>
      <w:r w:rsidR="004B714B" w:rsidRPr="008010DB">
        <w:rPr>
          <w:rFonts w:eastAsiaTheme="majorEastAsia" w:cs="Times New Roman"/>
          <w:b/>
          <w:sz w:val="32"/>
          <w:szCs w:val="32"/>
          <w:lang w:eastAsia="zh-CN"/>
        </w:rPr>
        <w:t xml:space="preserve">ữ liệu </w:t>
      </w:r>
      <w:r w:rsidRPr="008010DB">
        <w:rPr>
          <w:rFonts w:eastAsiaTheme="majorEastAsia" w:cs="Times New Roman"/>
          <w:b/>
          <w:sz w:val="32"/>
          <w:szCs w:val="32"/>
          <w:lang w:eastAsia="zh-CN"/>
        </w:rPr>
        <w:t xml:space="preserve">câu 4 </w:t>
      </w:r>
      <w:r w:rsidR="004B714B" w:rsidRPr="008010DB">
        <w:rPr>
          <w:rFonts w:eastAsiaTheme="majorEastAsia" w:cs="Times New Roman"/>
          <w:b/>
          <w:sz w:val="32"/>
          <w:szCs w:val="32"/>
          <w:lang w:eastAsia="zh-CN"/>
        </w:rPr>
        <w:t>phần Excel:</w:t>
      </w:r>
    </w:p>
    <w:p w14:paraId="197BB211" w14:textId="404F0CEC" w:rsidR="00A36ACE" w:rsidRDefault="00A36ACE" w:rsidP="007A38E4">
      <w:pPr>
        <w:spacing w:before="60" w:after="60"/>
        <w:jc w:val="both"/>
      </w:pPr>
    </w:p>
    <w:tbl>
      <w:tblPr>
        <w:tblW w:w="9920" w:type="dxa"/>
        <w:tblLook w:val="04A0" w:firstRow="1" w:lastRow="0" w:firstColumn="1" w:lastColumn="0" w:noHBand="0" w:noVBand="1"/>
      </w:tblPr>
      <w:tblGrid>
        <w:gridCol w:w="670"/>
        <w:gridCol w:w="1588"/>
        <w:gridCol w:w="723"/>
        <w:gridCol w:w="1060"/>
        <w:gridCol w:w="1000"/>
        <w:gridCol w:w="944"/>
        <w:gridCol w:w="935"/>
        <w:gridCol w:w="1000"/>
        <w:gridCol w:w="1000"/>
        <w:gridCol w:w="1000"/>
      </w:tblGrid>
      <w:tr w:rsidR="00A36ACE" w:rsidRPr="00A36ACE" w14:paraId="2253BECF" w14:textId="77777777" w:rsidTr="00A36ACE">
        <w:trPr>
          <w:trHeight w:val="315"/>
        </w:trPr>
        <w:tc>
          <w:tcPr>
            <w:tcW w:w="9920" w:type="dxa"/>
            <w:gridSpan w:val="10"/>
            <w:tcBorders>
              <w:top w:val="nil"/>
              <w:left w:val="nil"/>
              <w:bottom w:val="nil"/>
              <w:right w:val="nil"/>
            </w:tcBorders>
            <w:shd w:val="clear" w:color="auto" w:fill="auto"/>
            <w:noWrap/>
            <w:vAlign w:val="center"/>
            <w:hideMark/>
          </w:tcPr>
          <w:p w14:paraId="031A4849" w14:textId="5E55B7DE"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KẾT QUẢ THI ĐÁNH GIÁ NĂNG LỰC CUỐI KHÓA</w:t>
            </w:r>
          </w:p>
        </w:tc>
      </w:tr>
      <w:tr w:rsidR="00A36ACE" w:rsidRPr="00A36ACE" w14:paraId="20264710" w14:textId="77777777" w:rsidTr="00A36ACE">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BDE14"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STT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34557"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Họ</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7C431"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Tên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E755D"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Năm sinh</w:t>
            </w:r>
          </w:p>
        </w:tc>
        <w:tc>
          <w:tcPr>
            <w:tcW w:w="3000" w:type="dxa"/>
            <w:gridSpan w:val="3"/>
            <w:tcBorders>
              <w:top w:val="single" w:sz="4" w:space="0" w:color="auto"/>
              <w:left w:val="nil"/>
              <w:bottom w:val="single" w:sz="4" w:space="0" w:color="auto"/>
              <w:right w:val="single" w:sz="4" w:space="0" w:color="auto"/>
            </w:tcBorders>
            <w:shd w:val="clear" w:color="auto" w:fill="auto"/>
            <w:vAlign w:val="center"/>
            <w:hideMark/>
          </w:tcPr>
          <w:p w14:paraId="46B95F14"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Các môn thi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16A7D"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Tổng điểm</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F30A7"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Điểm trung bình</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A3816"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Kết quả</w:t>
            </w:r>
          </w:p>
        </w:tc>
      </w:tr>
      <w:tr w:rsidR="00A36ACE" w:rsidRPr="00A36ACE" w14:paraId="5D8695F5" w14:textId="77777777" w:rsidTr="00A36ACE">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80E496" w14:textId="77777777" w:rsidR="00A36ACE" w:rsidRPr="00A36ACE" w:rsidRDefault="00A36ACE" w:rsidP="00A36ACE">
            <w:pPr>
              <w:rPr>
                <w:rFonts w:eastAsia="Times New Roman" w:cs="Times New Roman"/>
                <w:b/>
                <w:bCs/>
                <w:color w:val="00000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6CE4A6D" w14:textId="77777777" w:rsidR="00A36ACE" w:rsidRPr="00A36ACE" w:rsidRDefault="00A36ACE" w:rsidP="00A36ACE">
            <w:pPr>
              <w:rPr>
                <w:rFonts w:eastAsia="Times New Roman" w:cs="Times New Roman"/>
                <w:b/>
                <w:bCs/>
                <w:color w:val="000000"/>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309FBDB" w14:textId="77777777" w:rsidR="00A36ACE" w:rsidRPr="00A36ACE" w:rsidRDefault="00A36ACE" w:rsidP="00A36ACE">
            <w:pPr>
              <w:rPr>
                <w:rFonts w:eastAsia="Times New Roman" w:cs="Times New Roman"/>
                <w:b/>
                <w:bCs/>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10FEC9B" w14:textId="77777777" w:rsidR="00A36ACE" w:rsidRPr="00A36ACE" w:rsidRDefault="00A36ACE" w:rsidP="00A36ACE">
            <w:pPr>
              <w:rPr>
                <w:rFonts w:eastAsia="Times New Roman" w:cs="Times New Roman"/>
                <w:b/>
                <w:bCs/>
                <w:color w:val="000000"/>
                <w:sz w:val="24"/>
                <w:szCs w:val="24"/>
              </w:rPr>
            </w:pPr>
          </w:p>
        </w:tc>
        <w:tc>
          <w:tcPr>
            <w:tcW w:w="1000" w:type="dxa"/>
            <w:tcBorders>
              <w:top w:val="nil"/>
              <w:left w:val="nil"/>
              <w:bottom w:val="single" w:sz="4" w:space="0" w:color="auto"/>
              <w:right w:val="single" w:sz="4" w:space="0" w:color="auto"/>
            </w:tcBorders>
            <w:shd w:val="clear" w:color="auto" w:fill="auto"/>
            <w:vAlign w:val="center"/>
            <w:hideMark/>
          </w:tcPr>
          <w:p w14:paraId="1AF4CD4E"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Toán</w:t>
            </w:r>
          </w:p>
        </w:tc>
        <w:tc>
          <w:tcPr>
            <w:tcW w:w="1000" w:type="dxa"/>
            <w:tcBorders>
              <w:top w:val="nil"/>
              <w:left w:val="nil"/>
              <w:bottom w:val="single" w:sz="4" w:space="0" w:color="auto"/>
              <w:right w:val="single" w:sz="4" w:space="0" w:color="auto"/>
            </w:tcBorders>
            <w:shd w:val="clear" w:color="auto" w:fill="auto"/>
            <w:vAlign w:val="center"/>
            <w:hideMark/>
          </w:tcPr>
          <w:p w14:paraId="3C74D864"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 xml:space="preserve">Văn </w:t>
            </w:r>
          </w:p>
        </w:tc>
        <w:tc>
          <w:tcPr>
            <w:tcW w:w="1000" w:type="dxa"/>
            <w:tcBorders>
              <w:top w:val="nil"/>
              <w:left w:val="nil"/>
              <w:bottom w:val="single" w:sz="4" w:space="0" w:color="auto"/>
              <w:right w:val="single" w:sz="4" w:space="0" w:color="auto"/>
            </w:tcBorders>
            <w:shd w:val="clear" w:color="auto" w:fill="auto"/>
            <w:vAlign w:val="center"/>
            <w:hideMark/>
          </w:tcPr>
          <w:p w14:paraId="699E50DD" w14:textId="77777777" w:rsidR="00A36ACE" w:rsidRPr="00A36ACE" w:rsidRDefault="00A36ACE" w:rsidP="00A36ACE">
            <w:pPr>
              <w:jc w:val="center"/>
              <w:rPr>
                <w:rFonts w:eastAsia="Times New Roman" w:cs="Times New Roman"/>
                <w:b/>
                <w:bCs/>
                <w:color w:val="000000"/>
                <w:sz w:val="24"/>
                <w:szCs w:val="24"/>
              </w:rPr>
            </w:pPr>
            <w:r w:rsidRPr="00A36ACE">
              <w:rPr>
                <w:rFonts w:eastAsia="Times New Roman" w:cs="Times New Roman"/>
                <w:b/>
                <w:bCs/>
                <w:color w:val="000000"/>
                <w:sz w:val="24"/>
                <w:szCs w:val="24"/>
              </w:rPr>
              <w:t>Anh</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99114A2" w14:textId="77777777" w:rsidR="00A36ACE" w:rsidRPr="00A36ACE" w:rsidRDefault="00A36ACE" w:rsidP="00A36ACE">
            <w:pPr>
              <w:rPr>
                <w:rFonts w:eastAsia="Times New Roman" w:cs="Times New Roman"/>
                <w:b/>
                <w:bCs/>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DD18FB3" w14:textId="77777777" w:rsidR="00A36ACE" w:rsidRPr="00A36ACE" w:rsidRDefault="00A36ACE" w:rsidP="00A36ACE">
            <w:pPr>
              <w:rPr>
                <w:rFonts w:eastAsia="Times New Roman" w:cs="Times New Roman"/>
                <w:b/>
                <w:bCs/>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B82A1D0" w14:textId="77777777" w:rsidR="00A36ACE" w:rsidRPr="00A36ACE" w:rsidRDefault="00A36ACE" w:rsidP="00A36ACE">
            <w:pPr>
              <w:rPr>
                <w:rFonts w:eastAsia="Times New Roman" w:cs="Times New Roman"/>
                <w:b/>
                <w:bCs/>
                <w:color w:val="000000"/>
                <w:sz w:val="24"/>
                <w:szCs w:val="24"/>
              </w:rPr>
            </w:pPr>
          </w:p>
        </w:tc>
      </w:tr>
      <w:tr w:rsidR="00A36ACE" w:rsidRPr="00A36ACE" w14:paraId="7AF6090B"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33B95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1</w:t>
            </w:r>
          </w:p>
        </w:tc>
        <w:tc>
          <w:tcPr>
            <w:tcW w:w="1620" w:type="dxa"/>
            <w:tcBorders>
              <w:top w:val="nil"/>
              <w:left w:val="nil"/>
              <w:bottom w:val="single" w:sz="4" w:space="0" w:color="auto"/>
              <w:right w:val="single" w:sz="4" w:space="0" w:color="auto"/>
            </w:tcBorders>
            <w:shd w:val="clear" w:color="auto" w:fill="auto"/>
            <w:vAlign w:val="center"/>
            <w:hideMark/>
          </w:tcPr>
          <w:p w14:paraId="4E59F035"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Hoàng Văn</w:t>
            </w:r>
          </w:p>
        </w:tc>
        <w:tc>
          <w:tcPr>
            <w:tcW w:w="700" w:type="dxa"/>
            <w:tcBorders>
              <w:top w:val="nil"/>
              <w:left w:val="nil"/>
              <w:bottom w:val="single" w:sz="4" w:space="0" w:color="auto"/>
              <w:right w:val="single" w:sz="4" w:space="0" w:color="auto"/>
            </w:tcBorders>
            <w:shd w:val="clear" w:color="auto" w:fill="auto"/>
            <w:vAlign w:val="center"/>
            <w:hideMark/>
          </w:tcPr>
          <w:p w14:paraId="6B610488"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Thiết</w:t>
            </w:r>
          </w:p>
        </w:tc>
        <w:tc>
          <w:tcPr>
            <w:tcW w:w="1060" w:type="dxa"/>
            <w:tcBorders>
              <w:top w:val="nil"/>
              <w:left w:val="nil"/>
              <w:bottom w:val="single" w:sz="4" w:space="0" w:color="auto"/>
              <w:right w:val="single" w:sz="4" w:space="0" w:color="auto"/>
            </w:tcBorders>
            <w:shd w:val="clear" w:color="auto" w:fill="auto"/>
            <w:vAlign w:val="center"/>
            <w:hideMark/>
          </w:tcPr>
          <w:p w14:paraId="03F7C91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2004</w:t>
            </w:r>
          </w:p>
        </w:tc>
        <w:tc>
          <w:tcPr>
            <w:tcW w:w="1000" w:type="dxa"/>
            <w:tcBorders>
              <w:top w:val="nil"/>
              <w:left w:val="nil"/>
              <w:bottom w:val="single" w:sz="4" w:space="0" w:color="auto"/>
              <w:right w:val="single" w:sz="4" w:space="0" w:color="auto"/>
            </w:tcBorders>
            <w:shd w:val="clear" w:color="auto" w:fill="auto"/>
            <w:vAlign w:val="center"/>
            <w:hideMark/>
          </w:tcPr>
          <w:p w14:paraId="53EA88F1"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7</w:t>
            </w:r>
          </w:p>
        </w:tc>
        <w:tc>
          <w:tcPr>
            <w:tcW w:w="1000" w:type="dxa"/>
            <w:tcBorders>
              <w:top w:val="nil"/>
              <w:left w:val="nil"/>
              <w:bottom w:val="single" w:sz="4" w:space="0" w:color="auto"/>
              <w:right w:val="single" w:sz="4" w:space="0" w:color="auto"/>
            </w:tcBorders>
            <w:shd w:val="clear" w:color="auto" w:fill="auto"/>
            <w:vAlign w:val="center"/>
            <w:hideMark/>
          </w:tcPr>
          <w:p w14:paraId="67945C9E"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10</w:t>
            </w:r>
          </w:p>
        </w:tc>
        <w:tc>
          <w:tcPr>
            <w:tcW w:w="1000" w:type="dxa"/>
            <w:tcBorders>
              <w:top w:val="nil"/>
              <w:left w:val="nil"/>
              <w:bottom w:val="single" w:sz="4" w:space="0" w:color="auto"/>
              <w:right w:val="single" w:sz="4" w:space="0" w:color="auto"/>
            </w:tcBorders>
            <w:shd w:val="clear" w:color="auto" w:fill="auto"/>
            <w:vAlign w:val="center"/>
            <w:hideMark/>
          </w:tcPr>
          <w:p w14:paraId="41B1F5C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9</w:t>
            </w:r>
          </w:p>
        </w:tc>
        <w:tc>
          <w:tcPr>
            <w:tcW w:w="1000" w:type="dxa"/>
            <w:tcBorders>
              <w:top w:val="nil"/>
              <w:left w:val="nil"/>
              <w:bottom w:val="single" w:sz="4" w:space="0" w:color="auto"/>
              <w:right w:val="single" w:sz="4" w:space="0" w:color="auto"/>
            </w:tcBorders>
            <w:shd w:val="clear" w:color="auto" w:fill="auto"/>
            <w:vAlign w:val="center"/>
            <w:hideMark/>
          </w:tcPr>
          <w:p w14:paraId="632EF86F"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1BFDA10E"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6C184AAF"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5782286E"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C5D35F"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w:t>
            </w:r>
          </w:p>
        </w:tc>
        <w:tc>
          <w:tcPr>
            <w:tcW w:w="1620" w:type="dxa"/>
            <w:tcBorders>
              <w:top w:val="nil"/>
              <w:left w:val="nil"/>
              <w:bottom w:val="single" w:sz="4" w:space="0" w:color="auto"/>
              <w:right w:val="single" w:sz="4" w:space="0" w:color="auto"/>
            </w:tcBorders>
            <w:shd w:val="clear" w:color="auto" w:fill="auto"/>
            <w:vAlign w:val="center"/>
            <w:hideMark/>
          </w:tcPr>
          <w:p w14:paraId="7F4ABE65"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Lê Thị</w:t>
            </w:r>
          </w:p>
        </w:tc>
        <w:tc>
          <w:tcPr>
            <w:tcW w:w="700" w:type="dxa"/>
            <w:tcBorders>
              <w:top w:val="nil"/>
              <w:left w:val="nil"/>
              <w:bottom w:val="single" w:sz="4" w:space="0" w:color="auto"/>
              <w:right w:val="single" w:sz="4" w:space="0" w:color="auto"/>
            </w:tcBorders>
            <w:shd w:val="clear" w:color="auto" w:fill="auto"/>
            <w:vAlign w:val="center"/>
            <w:hideMark/>
          </w:tcPr>
          <w:p w14:paraId="7177358E"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Bình</w:t>
            </w:r>
          </w:p>
        </w:tc>
        <w:tc>
          <w:tcPr>
            <w:tcW w:w="1060" w:type="dxa"/>
            <w:tcBorders>
              <w:top w:val="nil"/>
              <w:left w:val="nil"/>
              <w:bottom w:val="single" w:sz="4" w:space="0" w:color="auto"/>
              <w:right w:val="single" w:sz="4" w:space="0" w:color="auto"/>
            </w:tcBorders>
            <w:shd w:val="clear" w:color="auto" w:fill="auto"/>
            <w:vAlign w:val="center"/>
            <w:hideMark/>
          </w:tcPr>
          <w:p w14:paraId="054E750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2005</w:t>
            </w:r>
          </w:p>
        </w:tc>
        <w:tc>
          <w:tcPr>
            <w:tcW w:w="1000" w:type="dxa"/>
            <w:tcBorders>
              <w:top w:val="nil"/>
              <w:left w:val="nil"/>
              <w:bottom w:val="single" w:sz="4" w:space="0" w:color="auto"/>
              <w:right w:val="single" w:sz="4" w:space="0" w:color="auto"/>
            </w:tcBorders>
            <w:shd w:val="clear" w:color="auto" w:fill="auto"/>
            <w:vAlign w:val="center"/>
            <w:hideMark/>
          </w:tcPr>
          <w:p w14:paraId="2DEBA14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vAlign w:val="center"/>
            <w:hideMark/>
          </w:tcPr>
          <w:p w14:paraId="4396C23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center"/>
            <w:hideMark/>
          </w:tcPr>
          <w:p w14:paraId="09A56BE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vAlign w:val="center"/>
            <w:hideMark/>
          </w:tcPr>
          <w:p w14:paraId="2A29786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13FCC81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63949E1A"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00F54327"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55EDC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3</w:t>
            </w:r>
          </w:p>
        </w:tc>
        <w:tc>
          <w:tcPr>
            <w:tcW w:w="1620" w:type="dxa"/>
            <w:tcBorders>
              <w:top w:val="nil"/>
              <w:left w:val="nil"/>
              <w:bottom w:val="single" w:sz="4" w:space="0" w:color="auto"/>
              <w:right w:val="single" w:sz="4" w:space="0" w:color="auto"/>
            </w:tcBorders>
            <w:shd w:val="clear" w:color="auto" w:fill="auto"/>
            <w:vAlign w:val="center"/>
            <w:hideMark/>
          </w:tcPr>
          <w:p w14:paraId="768F1798"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Nguyễn Quốc</w:t>
            </w:r>
          </w:p>
        </w:tc>
        <w:tc>
          <w:tcPr>
            <w:tcW w:w="700" w:type="dxa"/>
            <w:tcBorders>
              <w:top w:val="nil"/>
              <w:left w:val="nil"/>
              <w:bottom w:val="single" w:sz="4" w:space="0" w:color="auto"/>
              <w:right w:val="single" w:sz="4" w:space="0" w:color="auto"/>
            </w:tcBorders>
            <w:shd w:val="clear" w:color="auto" w:fill="auto"/>
            <w:vAlign w:val="center"/>
            <w:hideMark/>
          </w:tcPr>
          <w:p w14:paraId="6A89268A"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Huy</w:t>
            </w:r>
          </w:p>
        </w:tc>
        <w:tc>
          <w:tcPr>
            <w:tcW w:w="1060" w:type="dxa"/>
            <w:tcBorders>
              <w:top w:val="nil"/>
              <w:left w:val="nil"/>
              <w:bottom w:val="single" w:sz="4" w:space="0" w:color="auto"/>
              <w:right w:val="single" w:sz="4" w:space="0" w:color="auto"/>
            </w:tcBorders>
            <w:shd w:val="clear" w:color="auto" w:fill="auto"/>
            <w:vAlign w:val="center"/>
            <w:hideMark/>
          </w:tcPr>
          <w:p w14:paraId="2A9873F2"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2005</w:t>
            </w:r>
          </w:p>
        </w:tc>
        <w:tc>
          <w:tcPr>
            <w:tcW w:w="1000" w:type="dxa"/>
            <w:tcBorders>
              <w:top w:val="nil"/>
              <w:left w:val="nil"/>
              <w:bottom w:val="single" w:sz="4" w:space="0" w:color="auto"/>
              <w:right w:val="single" w:sz="4" w:space="0" w:color="auto"/>
            </w:tcBorders>
            <w:shd w:val="clear" w:color="auto" w:fill="auto"/>
            <w:vAlign w:val="center"/>
            <w:hideMark/>
          </w:tcPr>
          <w:p w14:paraId="35A4CF6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8</w:t>
            </w:r>
          </w:p>
        </w:tc>
        <w:tc>
          <w:tcPr>
            <w:tcW w:w="1000" w:type="dxa"/>
            <w:tcBorders>
              <w:top w:val="nil"/>
              <w:left w:val="nil"/>
              <w:bottom w:val="single" w:sz="4" w:space="0" w:color="auto"/>
              <w:right w:val="single" w:sz="4" w:space="0" w:color="auto"/>
            </w:tcBorders>
            <w:shd w:val="clear" w:color="auto" w:fill="auto"/>
            <w:vAlign w:val="center"/>
            <w:hideMark/>
          </w:tcPr>
          <w:p w14:paraId="0EB556A5"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10</w:t>
            </w:r>
          </w:p>
        </w:tc>
        <w:tc>
          <w:tcPr>
            <w:tcW w:w="1000" w:type="dxa"/>
            <w:tcBorders>
              <w:top w:val="nil"/>
              <w:left w:val="nil"/>
              <w:bottom w:val="single" w:sz="4" w:space="0" w:color="auto"/>
              <w:right w:val="single" w:sz="4" w:space="0" w:color="auto"/>
            </w:tcBorders>
            <w:shd w:val="clear" w:color="auto" w:fill="auto"/>
            <w:vAlign w:val="center"/>
            <w:hideMark/>
          </w:tcPr>
          <w:p w14:paraId="5DC9C292"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6</w:t>
            </w:r>
          </w:p>
        </w:tc>
        <w:tc>
          <w:tcPr>
            <w:tcW w:w="1000" w:type="dxa"/>
            <w:tcBorders>
              <w:top w:val="nil"/>
              <w:left w:val="nil"/>
              <w:bottom w:val="single" w:sz="4" w:space="0" w:color="auto"/>
              <w:right w:val="single" w:sz="4" w:space="0" w:color="auto"/>
            </w:tcBorders>
            <w:shd w:val="clear" w:color="auto" w:fill="auto"/>
            <w:vAlign w:val="center"/>
            <w:hideMark/>
          </w:tcPr>
          <w:p w14:paraId="203A3195"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738CF31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0156FB5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322849B6"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1DDD0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620" w:type="dxa"/>
            <w:tcBorders>
              <w:top w:val="nil"/>
              <w:left w:val="nil"/>
              <w:bottom w:val="single" w:sz="4" w:space="0" w:color="auto"/>
              <w:right w:val="single" w:sz="4" w:space="0" w:color="auto"/>
            </w:tcBorders>
            <w:shd w:val="clear" w:color="auto" w:fill="auto"/>
            <w:vAlign w:val="center"/>
            <w:hideMark/>
          </w:tcPr>
          <w:p w14:paraId="00B51AD1"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Đăng Văn</w:t>
            </w:r>
          </w:p>
        </w:tc>
        <w:tc>
          <w:tcPr>
            <w:tcW w:w="700" w:type="dxa"/>
            <w:tcBorders>
              <w:top w:val="nil"/>
              <w:left w:val="nil"/>
              <w:bottom w:val="single" w:sz="4" w:space="0" w:color="auto"/>
              <w:right w:val="single" w:sz="4" w:space="0" w:color="auto"/>
            </w:tcBorders>
            <w:shd w:val="clear" w:color="auto" w:fill="auto"/>
            <w:vAlign w:val="center"/>
            <w:hideMark/>
          </w:tcPr>
          <w:p w14:paraId="3ED270CF"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Hóa</w:t>
            </w:r>
          </w:p>
        </w:tc>
        <w:tc>
          <w:tcPr>
            <w:tcW w:w="1060" w:type="dxa"/>
            <w:tcBorders>
              <w:top w:val="nil"/>
              <w:left w:val="nil"/>
              <w:bottom w:val="single" w:sz="4" w:space="0" w:color="auto"/>
              <w:right w:val="single" w:sz="4" w:space="0" w:color="auto"/>
            </w:tcBorders>
            <w:shd w:val="clear" w:color="auto" w:fill="auto"/>
            <w:vAlign w:val="center"/>
            <w:hideMark/>
          </w:tcPr>
          <w:p w14:paraId="2A3E877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2005</w:t>
            </w:r>
          </w:p>
        </w:tc>
        <w:tc>
          <w:tcPr>
            <w:tcW w:w="1000" w:type="dxa"/>
            <w:tcBorders>
              <w:top w:val="nil"/>
              <w:left w:val="nil"/>
              <w:bottom w:val="single" w:sz="4" w:space="0" w:color="auto"/>
              <w:right w:val="single" w:sz="4" w:space="0" w:color="auto"/>
            </w:tcBorders>
            <w:shd w:val="clear" w:color="auto" w:fill="auto"/>
            <w:vAlign w:val="center"/>
            <w:hideMark/>
          </w:tcPr>
          <w:p w14:paraId="3BDFFCD5"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vAlign w:val="center"/>
            <w:hideMark/>
          </w:tcPr>
          <w:p w14:paraId="1AF342FC"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6</w:t>
            </w:r>
          </w:p>
        </w:tc>
        <w:tc>
          <w:tcPr>
            <w:tcW w:w="1000" w:type="dxa"/>
            <w:tcBorders>
              <w:top w:val="nil"/>
              <w:left w:val="nil"/>
              <w:bottom w:val="single" w:sz="4" w:space="0" w:color="auto"/>
              <w:right w:val="single" w:sz="4" w:space="0" w:color="auto"/>
            </w:tcBorders>
            <w:shd w:val="clear" w:color="auto" w:fill="auto"/>
            <w:vAlign w:val="center"/>
            <w:hideMark/>
          </w:tcPr>
          <w:p w14:paraId="015D7B9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vAlign w:val="center"/>
            <w:hideMark/>
          </w:tcPr>
          <w:p w14:paraId="7A5B129D"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12E60B2C"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1E4758D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451A6868"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A08C8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620" w:type="dxa"/>
            <w:tcBorders>
              <w:top w:val="nil"/>
              <w:left w:val="nil"/>
              <w:bottom w:val="single" w:sz="4" w:space="0" w:color="auto"/>
              <w:right w:val="single" w:sz="4" w:space="0" w:color="auto"/>
            </w:tcBorders>
            <w:shd w:val="clear" w:color="auto" w:fill="auto"/>
            <w:vAlign w:val="center"/>
            <w:hideMark/>
          </w:tcPr>
          <w:p w14:paraId="003C06D7"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 xml:space="preserve">Lâm Diệu </w:t>
            </w:r>
          </w:p>
        </w:tc>
        <w:tc>
          <w:tcPr>
            <w:tcW w:w="700" w:type="dxa"/>
            <w:tcBorders>
              <w:top w:val="nil"/>
              <w:left w:val="nil"/>
              <w:bottom w:val="single" w:sz="4" w:space="0" w:color="auto"/>
              <w:right w:val="single" w:sz="4" w:space="0" w:color="auto"/>
            </w:tcBorders>
            <w:shd w:val="clear" w:color="auto" w:fill="auto"/>
            <w:vAlign w:val="center"/>
            <w:hideMark/>
          </w:tcPr>
          <w:p w14:paraId="19DF19E2"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Linh</w:t>
            </w:r>
          </w:p>
        </w:tc>
        <w:tc>
          <w:tcPr>
            <w:tcW w:w="1060" w:type="dxa"/>
            <w:tcBorders>
              <w:top w:val="nil"/>
              <w:left w:val="nil"/>
              <w:bottom w:val="single" w:sz="4" w:space="0" w:color="auto"/>
              <w:right w:val="single" w:sz="4" w:space="0" w:color="auto"/>
            </w:tcBorders>
            <w:shd w:val="clear" w:color="auto" w:fill="auto"/>
            <w:vAlign w:val="center"/>
            <w:hideMark/>
          </w:tcPr>
          <w:p w14:paraId="1EF0BA4A"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2003</w:t>
            </w:r>
          </w:p>
        </w:tc>
        <w:tc>
          <w:tcPr>
            <w:tcW w:w="1000" w:type="dxa"/>
            <w:tcBorders>
              <w:top w:val="nil"/>
              <w:left w:val="nil"/>
              <w:bottom w:val="single" w:sz="4" w:space="0" w:color="auto"/>
              <w:right w:val="single" w:sz="4" w:space="0" w:color="auto"/>
            </w:tcBorders>
            <w:shd w:val="clear" w:color="auto" w:fill="auto"/>
            <w:vAlign w:val="center"/>
            <w:hideMark/>
          </w:tcPr>
          <w:p w14:paraId="142759CC"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9</w:t>
            </w:r>
          </w:p>
        </w:tc>
        <w:tc>
          <w:tcPr>
            <w:tcW w:w="1000" w:type="dxa"/>
            <w:tcBorders>
              <w:top w:val="nil"/>
              <w:left w:val="nil"/>
              <w:bottom w:val="single" w:sz="4" w:space="0" w:color="auto"/>
              <w:right w:val="single" w:sz="4" w:space="0" w:color="auto"/>
            </w:tcBorders>
            <w:shd w:val="clear" w:color="auto" w:fill="auto"/>
            <w:vAlign w:val="center"/>
            <w:hideMark/>
          </w:tcPr>
          <w:p w14:paraId="44AC938B"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7</w:t>
            </w:r>
          </w:p>
        </w:tc>
        <w:tc>
          <w:tcPr>
            <w:tcW w:w="1000" w:type="dxa"/>
            <w:tcBorders>
              <w:top w:val="nil"/>
              <w:left w:val="nil"/>
              <w:bottom w:val="single" w:sz="4" w:space="0" w:color="auto"/>
              <w:right w:val="single" w:sz="4" w:space="0" w:color="auto"/>
            </w:tcBorders>
            <w:shd w:val="clear" w:color="auto" w:fill="auto"/>
            <w:vAlign w:val="center"/>
            <w:hideMark/>
          </w:tcPr>
          <w:p w14:paraId="2BA50A52"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10</w:t>
            </w:r>
          </w:p>
        </w:tc>
        <w:tc>
          <w:tcPr>
            <w:tcW w:w="1000" w:type="dxa"/>
            <w:tcBorders>
              <w:top w:val="nil"/>
              <w:left w:val="nil"/>
              <w:bottom w:val="single" w:sz="4" w:space="0" w:color="auto"/>
              <w:right w:val="single" w:sz="4" w:space="0" w:color="auto"/>
            </w:tcBorders>
            <w:shd w:val="clear" w:color="auto" w:fill="auto"/>
            <w:vAlign w:val="center"/>
            <w:hideMark/>
          </w:tcPr>
          <w:p w14:paraId="7589C8EC"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41EDFD78"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6221C89F"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399B7B3E"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124462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6</w:t>
            </w:r>
          </w:p>
        </w:tc>
        <w:tc>
          <w:tcPr>
            <w:tcW w:w="1620" w:type="dxa"/>
            <w:tcBorders>
              <w:top w:val="nil"/>
              <w:left w:val="nil"/>
              <w:bottom w:val="single" w:sz="4" w:space="0" w:color="auto"/>
              <w:right w:val="single" w:sz="4" w:space="0" w:color="auto"/>
            </w:tcBorders>
            <w:shd w:val="clear" w:color="auto" w:fill="auto"/>
            <w:vAlign w:val="center"/>
            <w:hideMark/>
          </w:tcPr>
          <w:p w14:paraId="07A44759"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Ngọc Kim</w:t>
            </w:r>
          </w:p>
        </w:tc>
        <w:tc>
          <w:tcPr>
            <w:tcW w:w="700" w:type="dxa"/>
            <w:tcBorders>
              <w:top w:val="nil"/>
              <w:left w:val="nil"/>
              <w:bottom w:val="single" w:sz="4" w:space="0" w:color="auto"/>
              <w:right w:val="single" w:sz="4" w:space="0" w:color="auto"/>
            </w:tcBorders>
            <w:shd w:val="clear" w:color="auto" w:fill="auto"/>
            <w:vAlign w:val="center"/>
            <w:hideMark/>
          </w:tcPr>
          <w:p w14:paraId="4451DA81"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Thoa</w:t>
            </w:r>
          </w:p>
        </w:tc>
        <w:tc>
          <w:tcPr>
            <w:tcW w:w="1060" w:type="dxa"/>
            <w:tcBorders>
              <w:top w:val="nil"/>
              <w:left w:val="nil"/>
              <w:bottom w:val="single" w:sz="4" w:space="0" w:color="auto"/>
              <w:right w:val="single" w:sz="4" w:space="0" w:color="auto"/>
            </w:tcBorders>
            <w:shd w:val="clear" w:color="auto" w:fill="auto"/>
            <w:vAlign w:val="center"/>
            <w:hideMark/>
          </w:tcPr>
          <w:p w14:paraId="1338510C"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2004</w:t>
            </w:r>
          </w:p>
        </w:tc>
        <w:tc>
          <w:tcPr>
            <w:tcW w:w="1000" w:type="dxa"/>
            <w:tcBorders>
              <w:top w:val="nil"/>
              <w:left w:val="nil"/>
              <w:bottom w:val="single" w:sz="4" w:space="0" w:color="auto"/>
              <w:right w:val="single" w:sz="4" w:space="0" w:color="auto"/>
            </w:tcBorders>
            <w:shd w:val="clear" w:color="auto" w:fill="auto"/>
            <w:vAlign w:val="center"/>
            <w:hideMark/>
          </w:tcPr>
          <w:p w14:paraId="7289E61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center"/>
            <w:hideMark/>
          </w:tcPr>
          <w:p w14:paraId="2F4CEB0E"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vAlign w:val="center"/>
            <w:hideMark/>
          </w:tcPr>
          <w:p w14:paraId="34E244BD"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vAlign w:val="center"/>
            <w:hideMark/>
          </w:tcPr>
          <w:p w14:paraId="6773D98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626D0C3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0C79D98C"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17BEAA17"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D3D9E2"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7</w:t>
            </w:r>
          </w:p>
        </w:tc>
        <w:tc>
          <w:tcPr>
            <w:tcW w:w="1620" w:type="dxa"/>
            <w:tcBorders>
              <w:top w:val="nil"/>
              <w:left w:val="nil"/>
              <w:bottom w:val="single" w:sz="4" w:space="0" w:color="auto"/>
              <w:right w:val="single" w:sz="4" w:space="0" w:color="auto"/>
            </w:tcBorders>
            <w:shd w:val="clear" w:color="auto" w:fill="auto"/>
            <w:vAlign w:val="center"/>
            <w:hideMark/>
          </w:tcPr>
          <w:p w14:paraId="065A7D36"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Dương Hoàng</w:t>
            </w:r>
          </w:p>
        </w:tc>
        <w:tc>
          <w:tcPr>
            <w:tcW w:w="700" w:type="dxa"/>
            <w:tcBorders>
              <w:top w:val="nil"/>
              <w:left w:val="nil"/>
              <w:bottom w:val="single" w:sz="4" w:space="0" w:color="auto"/>
              <w:right w:val="single" w:sz="4" w:space="0" w:color="auto"/>
            </w:tcBorders>
            <w:shd w:val="clear" w:color="auto" w:fill="auto"/>
            <w:vAlign w:val="center"/>
            <w:hideMark/>
          </w:tcPr>
          <w:p w14:paraId="58822661"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Vũ</w:t>
            </w:r>
          </w:p>
        </w:tc>
        <w:tc>
          <w:tcPr>
            <w:tcW w:w="1060" w:type="dxa"/>
            <w:tcBorders>
              <w:top w:val="nil"/>
              <w:left w:val="nil"/>
              <w:bottom w:val="single" w:sz="4" w:space="0" w:color="auto"/>
              <w:right w:val="single" w:sz="4" w:space="0" w:color="auto"/>
            </w:tcBorders>
            <w:shd w:val="clear" w:color="auto" w:fill="auto"/>
            <w:vAlign w:val="center"/>
            <w:hideMark/>
          </w:tcPr>
          <w:p w14:paraId="1407460F"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2005</w:t>
            </w:r>
          </w:p>
        </w:tc>
        <w:tc>
          <w:tcPr>
            <w:tcW w:w="1000" w:type="dxa"/>
            <w:tcBorders>
              <w:top w:val="nil"/>
              <w:left w:val="nil"/>
              <w:bottom w:val="single" w:sz="4" w:space="0" w:color="auto"/>
              <w:right w:val="single" w:sz="4" w:space="0" w:color="auto"/>
            </w:tcBorders>
            <w:shd w:val="clear" w:color="auto" w:fill="auto"/>
            <w:vAlign w:val="center"/>
            <w:hideMark/>
          </w:tcPr>
          <w:p w14:paraId="761779B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center"/>
            <w:hideMark/>
          </w:tcPr>
          <w:p w14:paraId="7DA5AAF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9</w:t>
            </w:r>
          </w:p>
        </w:tc>
        <w:tc>
          <w:tcPr>
            <w:tcW w:w="1000" w:type="dxa"/>
            <w:tcBorders>
              <w:top w:val="nil"/>
              <w:left w:val="nil"/>
              <w:bottom w:val="single" w:sz="4" w:space="0" w:color="auto"/>
              <w:right w:val="single" w:sz="4" w:space="0" w:color="auto"/>
            </w:tcBorders>
            <w:shd w:val="clear" w:color="auto" w:fill="auto"/>
            <w:vAlign w:val="center"/>
            <w:hideMark/>
          </w:tcPr>
          <w:p w14:paraId="579C89D7"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center"/>
            <w:hideMark/>
          </w:tcPr>
          <w:p w14:paraId="2B60DB4B"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3DC98C16"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780FF88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6248312E"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8FF3D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8</w:t>
            </w:r>
          </w:p>
        </w:tc>
        <w:tc>
          <w:tcPr>
            <w:tcW w:w="1620" w:type="dxa"/>
            <w:tcBorders>
              <w:top w:val="nil"/>
              <w:left w:val="nil"/>
              <w:bottom w:val="single" w:sz="4" w:space="0" w:color="auto"/>
              <w:right w:val="single" w:sz="4" w:space="0" w:color="auto"/>
            </w:tcBorders>
            <w:shd w:val="clear" w:color="auto" w:fill="auto"/>
            <w:vAlign w:val="center"/>
            <w:hideMark/>
          </w:tcPr>
          <w:p w14:paraId="1589935D"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Phan Văn</w:t>
            </w:r>
          </w:p>
        </w:tc>
        <w:tc>
          <w:tcPr>
            <w:tcW w:w="700" w:type="dxa"/>
            <w:tcBorders>
              <w:top w:val="nil"/>
              <w:left w:val="nil"/>
              <w:bottom w:val="single" w:sz="4" w:space="0" w:color="auto"/>
              <w:right w:val="single" w:sz="4" w:space="0" w:color="auto"/>
            </w:tcBorders>
            <w:shd w:val="clear" w:color="auto" w:fill="auto"/>
            <w:vAlign w:val="center"/>
            <w:hideMark/>
          </w:tcPr>
          <w:p w14:paraId="59E7029E"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Sơn</w:t>
            </w:r>
          </w:p>
        </w:tc>
        <w:tc>
          <w:tcPr>
            <w:tcW w:w="1060" w:type="dxa"/>
            <w:tcBorders>
              <w:top w:val="nil"/>
              <w:left w:val="nil"/>
              <w:bottom w:val="single" w:sz="4" w:space="0" w:color="auto"/>
              <w:right w:val="single" w:sz="4" w:space="0" w:color="auto"/>
            </w:tcBorders>
            <w:shd w:val="clear" w:color="auto" w:fill="auto"/>
            <w:vAlign w:val="center"/>
            <w:hideMark/>
          </w:tcPr>
          <w:p w14:paraId="0E5C4B35"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2004</w:t>
            </w:r>
          </w:p>
        </w:tc>
        <w:tc>
          <w:tcPr>
            <w:tcW w:w="1000" w:type="dxa"/>
            <w:tcBorders>
              <w:top w:val="nil"/>
              <w:left w:val="nil"/>
              <w:bottom w:val="single" w:sz="4" w:space="0" w:color="auto"/>
              <w:right w:val="single" w:sz="4" w:space="0" w:color="auto"/>
            </w:tcBorders>
            <w:shd w:val="clear" w:color="auto" w:fill="auto"/>
            <w:vAlign w:val="center"/>
            <w:hideMark/>
          </w:tcPr>
          <w:p w14:paraId="05BDE1A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center"/>
            <w:hideMark/>
          </w:tcPr>
          <w:p w14:paraId="6085D23A"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9</w:t>
            </w:r>
          </w:p>
        </w:tc>
        <w:tc>
          <w:tcPr>
            <w:tcW w:w="1000" w:type="dxa"/>
            <w:tcBorders>
              <w:top w:val="nil"/>
              <w:left w:val="nil"/>
              <w:bottom w:val="single" w:sz="4" w:space="0" w:color="auto"/>
              <w:right w:val="single" w:sz="4" w:space="0" w:color="auto"/>
            </w:tcBorders>
            <w:shd w:val="clear" w:color="auto" w:fill="auto"/>
            <w:vAlign w:val="center"/>
            <w:hideMark/>
          </w:tcPr>
          <w:p w14:paraId="08DED4C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center"/>
            <w:hideMark/>
          </w:tcPr>
          <w:p w14:paraId="6795009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5A43E908"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7A4FCBBE"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48356F6E" w14:textId="77777777" w:rsidTr="00A36AC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693A6FA"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9</w:t>
            </w:r>
          </w:p>
        </w:tc>
        <w:tc>
          <w:tcPr>
            <w:tcW w:w="1620" w:type="dxa"/>
            <w:tcBorders>
              <w:top w:val="nil"/>
              <w:left w:val="nil"/>
              <w:bottom w:val="single" w:sz="4" w:space="0" w:color="auto"/>
              <w:right w:val="single" w:sz="4" w:space="0" w:color="auto"/>
            </w:tcBorders>
            <w:shd w:val="clear" w:color="auto" w:fill="auto"/>
            <w:vAlign w:val="center"/>
            <w:hideMark/>
          </w:tcPr>
          <w:p w14:paraId="6979828F" w14:textId="77777777" w:rsidR="00A36ACE" w:rsidRPr="00A36ACE" w:rsidRDefault="00A36ACE" w:rsidP="00A36ACE">
            <w:pPr>
              <w:rPr>
                <w:rFonts w:eastAsia="Times New Roman" w:cs="Times New Roman"/>
                <w:color w:val="000000"/>
                <w:sz w:val="24"/>
                <w:szCs w:val="24"/>
              </w:rPr>
            </w:pPr>
            <w:r w:rsidRPr="00A36ACE">
              <w:rPr>
                <w:rFonts w:eastAsia="Times New Roman" w:cs="Times New Roman"/>
                <w:color w:val="000000"/>
                <w:sz w:val="24"/>
                <w:szCs w:val="24"/>
              </w:rPr>
              <w:t>Phạm Viết</w:t>
            </w:r>
          </w:p>
        </w:tc>
        <w:tc>
          <w:tcPr>
            <w:tcW w:w="700" w:type="dxa"/>
            <w:tcBorders>
              <w:top w:val="nil"/>
              <w:left w:val="nil"/>
              <w:bottom w:val="single" w:sz="4" w:space="0" w:color="auto"/>
              <w:right w:val="single" w:sz="4" w:space="0" w:color="auto"/>
            </w:tcBorders>
            <w:shd w:val="clear" w:color="auto" w:fill="auto"/>
            <w:vAlign w:val="center"/>
            <w:hideMark/>
          </w:tcPr>
          <w:p w14:paraId="75929B90"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Huy</w:t>
            </w:r>
          </w:p>
        </w:tc>
        <w:tc>
          <w:tcPr>
            <w:tcW w:w="1060" w:type="dxa"/>
            <w:tcBorders>
              <w:top w:val="nil"/>
              <w:left w:val="nil"/>
              <w:bottom w:val="single" w:sz="4" w:space="0" w:color="auto"/>
              <w:right w:val="single" w:sz="4" w:space="0" w:color="auto"/>
            </w:tcBorders>
            <w:shd w:val="clear" w:color="auto" w:fill="auto"/>
            <w:vAlign w:val="center"/>
            <w:hideMark/>
          </w:tcPr>
          <w:p w14:paraId="1466C792"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2005</w:t>
            </w:r>
          </w:p>
        </w:tc>
        <w:tc>
          <w:tcPr>
            <w:tcW w:w="1000" w:type="dxa"/>
            <w:tcBorders>
              <w:top w:val="nil"/>
              <w:left w:val="nil"/>
              <w:bottom w:val="single" w:sz="4" w:space="0" w:color="auto"/>
              <w:right w:val="single" w:sz="4" w:space="0" w:color="auto"/>
            </w:tcBorders>
            <w:shd w:val="clear" w:color="auto" w:fill="auto"/>
            <w:vAlign w:val="center"/>
            <w:hideMark/>
          </w:tcPr>
          <w:p w14:paraId="4602E10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8</w:t>
            </w:r>
          </w:p>
        </w:tc>
        <w:tc>
          <w:tcPr>
            <w:tcW w:w="1000" w:type="dxa"/>
            <w:tcBorders>
              <w:top w:val="nil"/>
              <w:left w:val="nil"/>
              <w:bottom w:val="single" w:sz="4" w:space="0" w:color="auto"/>
              <w:right w:val="single" w:sz="4" w:space="0" w:color="auto"/>
            </w:tcBorders>
            <w:shd w:val="clear" w:color="auto" w:fill="auto"/>
            <w:vAlign w:val="center"/>
            <w:hideMark/>
          </w:tcPr>
          <w:p w14:paraId="777F1A09"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7</w:t>
            </w:r>
          </w:p>
        </w:tc>
        <w:tc>
          <w:tcPr>
            <w:tcW w:w="1000" w:type="dxa"/>
            <w:tcBorders>
              <w:top w:val="nil"/>
              <w:left w:val="nil"/>
              <w:bottom w:val="single" w:sz="4" w:space="0" w:color="auto"/>
              <w:right w:val="single" w:sz="4" w:space="0" w:color="auto"/>
            </w:tcBorders>
            <w:shd w:val="clear" w:color="auto" w:fill="auto"/>
            <w:vAlign w:val="center"/>
            <w:hideMark/>
          </w:tcPr>
          <w:p w14:paraId="6216C55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7</w:t>
            </w:r>
          </w:p>
        </w:tc>
        <w:tc>
          <w:tcPr>
            <w:tcW w:w="1000" w:type="dxa"/>
            <w:tcBorders>
              <w:top w:val="nil"/>
              <w:left w:val="nil"/>
              <w:bottom w:val="single" w:sz="4" w:space="0" w:color="auto"/>
              <w:right w:val="single" w:sz="4" w:space="0" w:color="auto"/>
            </w:tcBorders>
            <w:shd w:val="clear" w:color="auto" w:fill="auto"/>
            <w:vAlign w:val="center"/>
            <w:hideMark/>
          </w:tcPr>
          <w:p w14:paraId="1E9CFD50"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07AE98B8"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auto" w:fill="auto"/>
            <w:vAlign w:val="center"/>
            <w:hideMark/>
          </w:tcPr>
          <w:p w14:paraId="5025763A"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r>
      <w:tr w:rsidR="00A36ACE" w:rsidRPr="00A36ACE" w14:paraId="5169C943" w14:textId="77777777" w:rsidTr="00A36ACE">
        <w:trPr>
          <w:trHeight w:val="315"/>
        </w:trPr>
        <w:tc>
          <w:tcPr>
            <w:tcW w:w="540" w:type="dxa"/>
            <w:tcBorders>
              <w:top w:val="nil"/>
              <w:left w:val="nil"/>
              <w:bottom w:val="nil"/>
              <w:right w:val="nil"/>
            </w:tcBorders>
            <w:shd w:val="clear" w:color="auto" w:fill="auto"/>
            <w:vAlign w:val="center"/>
            <w:hideMark/>
          </w:tcPr>
          <w:p w14:paraId="45009911" w14:textId="77777777" w:rsidR="00A36ACE" w:rsidRPr="00A36ACE" w:rsidRDefault="00A36ACE" w:rsidP="00A36ACE">
            <w:pPr>
              <w:jc w:val="center"/>
              <w:rPr>
                <w:rFonts w:eastAsia="Times New Roman" w:cs="Times New Roman"/>
                <w:color w:val="000000"/>
                <w:sz w:val="24"/>
                <w:szCs w:val="24"/>
              </w:rPr>
            </w:pPr>
          </w:p>
        </w:tc>
        <w:tc>
          <w:tcPr>
            <w:tcW w:w="1620" w:type="dxa"/>
            <w:tcBorders>
              <w:top w:val="nil"/>
              <w:left w:val="nil"/>
              <w:bottom w:val="nil"/>
              <w:right w:val="nil"/>
            </w:tcBorders>
            <w:shd w:val="clear" w:color="auto" w:fill="auto"/>
            <w:vAlign w:val="center"/>
            <w:hideMark/>
          </w:tcPr>
          <w:p w14:paraId="42FCED4E" w14:textId="77777777" w:rsidR="00A36ACE" w:rsidRPr="00A36ACE" w:rsidRDefault="00A36ACE" w:rsidP="00A36ACE">
            <w:pPr>
              <w:jc w:val="center"/>
              <w:rPr>
                <w:rFonts w:eastAsia="Times New Roman" w:cs="Times New Roman"/>
                <w:sz w:val="20"/>
                <w:szCs w:val="20"/>
              </w:rPr>
            </w:pPr>
          </w:p>
        </w:tc>
        <w:tc>
          <w:tcPr>
            <w:tcW w:w="700" w:type="dxa"/>
            <w:tcBorders>
              <w:top w:val="nil"/>
              <w:left w:val="nil"/>
              <w:bottom w:val="nil"/>
              <w:right w:val="nil"/>
            </w:tcBorders>
            <w:shd w:val="clear" w:color="auto" w:fill="auto"/>
            <w:vAlign w:val="center"/>
            <w:hideMark/>
          </w:tcPr>
          <w:p w14:paraId="7C2891CA" w14:textId="77777777" w:rsidR="00A36ACE" w:rsidRPr="00A36ACE" w:rsidRDefault="00A36ACE" w:rsidP="00A36ACE">
            <w:pPr>
              <w:jc w:val="center"/>
              <w:rPr>
                <w:rFonts w:eastAsia="Times New Roman" w:cs="Times New Roman"/>
                <w:sz w:val="20"/>
                <w:szCs w:val="20"/>
              </w:rPr>
            </w:pPr>
          </w:p>
        </w:tc>
        <w:tc>
          <w:tcPr>
            <w:tcW w:w="1060" w:type="dxa"/>
            <w:tcBorders>
              <w:top w:val="nil"/>
              <w:left w:val="nil"/>
              <w:bottom w:val="nil"/>
              <w:right w:val="nil"/>
            </w:tcBorders>
            <w:shd w:val="clear" w:color="auto" w:fill="auto"/>
            <w:vAlign w:val="center"/>
            <w:hideMark/>
          </w:tcPr>
          <w:p w14:paraId="3B6DE506" w14:textId="77777777" w:rsidR="00A36ACE" w:rsidRPr="00A36ACE" w:rsidRDefault="00A36ACE" w:rsidP="00A36ACE">
            <w:pPr>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14:paraId="01F7EDBA" w14:textId="77777777" w:rsidR="00A36ACE" w:rsidRPr="00A36ACE" w:rsidRDefault="00A36ACE" w:rsidP="00A36ACE">
            <w:pPr>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14:paraId="1F67A42E" w14:textId="77777777" w:rsidR="00A36ACE" w:rsidRPr="00A36ACE" w:rsidRDefault="00A36ACE" w:rsidP="00A36ACE">
            <w:pPr>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14:paraId="6612479C" w14:textId="77777777" w:rsidR="00A36ACE" w:rsidRPr="00A36ACE" w:rsidRDefault="00A36ACE" w:rsidP="00A36ACE">
            <w:pPr>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14:paraId="665226C7" w14:textId="77777777" w:rsidR="00A36ACE" w:rsidRPr="00A36ACE" w:rsidRDefault="00A36ACE" w:rsidP="00A36ACE">
            <w:pPr>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14:paraId="78A68AD6" w14:textId="77777777" w:rsidR="00A36ACE" w:rsidRPr="00A36ACE" w:rsidRDefault="00A36ACE" w:rsidP="00A36ACE">
            <w:pPr>
              <w:jc w:val="center"/>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14:paraId="28293F2F" w14:textId="77777777" w:rsidR="00A36ACE" w:rsidRPr="00A36ACE" w:rsidRDefault="00A36ACE" w:rsidP="00A36ACE">
            <w:pPr>
              <w:jc w:val="center"/>
              <w:rPr>
                <w:rFonts w:eastAsia="Times New Roman" w:cs="Times New Roman"/>
                <w:sz w:val="20"/>
                <w:szCs w:val="20"/>
              </w:rPr>
            </w:pPr>
          </w:p>
        </w:tc>
      </w:tr>
      <w:tr w:rsidR="00A36ACE" w:rsidRPr="00A36ACE" w14:paraId="0D9D30E2" w14:textId="77777777" w:rsidTr="00A36ACE">
        <w:trPr>
          <w:trHeight w:val="315"/>
        </w:trPr>
        <w:tc>
          <w:tcPr>
            <w:tcW w:w="540" w:type="dxa"/>
            <w:tcBorders>
              <w:top w:val="nil"/>
              <w:left w:val="nil"/>
              <w:bottom w:val="nil"/>
              <w:right w:val="nil"/>
            </w:tcBorders>
            <w:shd w:val="clear" w:color="auto" w:fill="auto"/>
            <w:noWrap/>
            <w:vAlign w:val="bottom"/>
            <w:hideMark/>
          </w:tcPr>
          <w:p w14:paraId="625AEB5A" w14:textId="77777777" w:rsidR="00A36ACE" w:rsidRPr="00A36ACE" w:rsidRDefault="00A36ACE" w:rsidP="00A36ACE">
            <w:pPr>
              <w:jc w:val="center"/>
              <w:rPr>
                <w:rFonts w:eastAsia="Times New Roman" w:cs="Times New Roman"/>
                <w:sz w:val="20"/>
                <w:szCs w:val="20"/>
              </w:rPr>
            </w:pPr>
          </w:p>
        </w:tc>
        <w:tc>
          <w:tcPr>
            <w:tcW w:w="6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03B7A2" w14:textId="77777777" w:rsidR="00A36ACE" w:rsidRPr="00A36ACE" w:rsidRDefault="00A36ACE" w:rsidP="00A36ACE">
            <w:pPr>
              <w:rPr>
                <w:rFonts w:eastAsia="Times New Roman" w:cs="Times New Roman"/>
                <w:i/>
                <w:iCs/>
                <w:color w:val="000000"/>
                <w:sz w:val="24"/>
                <w:szCs w:val="24"/>
              </w:rPr>
            </w:pPr>
            <w:r w:rsidRPr="00A36ACE">
              <w:rPr>
                <w:rFonts w:eastAsia="Times New Roman" w:cs="Times New Roman"/>
                <w:i/>
                <w:iCs/>
                <w:color w:val="000000"/>
                <w:sz w:val="24"/>
                <w:szCs w:val="24"/>
              </w:rPr>
              <w:t>Tổng số thí sinh Đạt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AA896D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nil"/>
              <w:right w:val="nil"/>
            </w:tcBorders>
            <w:shd w:val="clear" w:color="auto" w:fill="auto"/>
            <w:noWrap/>
            <w:vAlign w:val="center"/>
            <w:hideMark/>
          </w:tcPr>
          <w:p w14:paraId="00AECF62" w14:textId="77777777" w:rsidR="00A36ACE" w:rsidRPr="00A36ACE" w:rsidRDefault="00A36ACE" w:rsidP="00A36ACE">
            <w:pPr>
              <w:jc w:val="center"/>
              <w:rPr>
                <w:rFonts w:eastAsia="Times New Roman" w:cs="Times New Roman"/>
                <w:color w:val="000000"/>
                <w:sz w:val="24"/>
                <w:szCs w:val="24"/>
              </w:rPr>
            </w:pPr>
          </w:p>
        </w:tc>
        <w:tc>
          <w:tcPr>
            <w:tcW w:w="1000" w:type="dxa"/>
            <w:tcBorders>
              <w:top w:val="nil"/>
              <w:left w:val="nil"/>
              <w:bottom w:val="nil"/>
              <w:right w:val="nil"/>
            </w:tcBorders>
            <w:shd w:val="clear" w:color="auto" w:fill="auto"/>
            <w:noWrap/>
            <w:vAlign w:val="center"/>
            <w:hideMark/>
          </w:tcPr>
          <w:p w14:paraId="4D5694F4" w14:textId="77777777" w:rsidR="00A36ACE" w:rsidRPr="00A36ACE" w:rsidRDefault="00A36ACE" w:rsidP="00A36ACE">
            <w:pPr>
              <w:jc w:val="center"/>
              <w:rPr>
                <w:rFonts w:eastAsia="Times New Roman" w:cs="Times New Roman"/>
                <w:sz w:val="20"/>
                <w:szCs w:val="20"/>
              </w:rPr>
            </w:pPr>
          </w:p>
        </w:tc>
      </w:tr>
      <w:tr w:rsidR="00A36ACE" w:rsidRPr="00A36ACE" w14:paraId="75D3EDC6" w14:textId="77777777" w:rsidTr="00A36ACE">
        <w:trPr>
          <w:trHeight w:val="315"/>
        </w:trPr>
        <w:tc>
          <w:tcPr>
            <w:tcW w:w="540" w:type="dxa"/>
            <w:tcBorders>
              <w:top w:val="nil"/>
              <w:left w:val="nil"/>
              <w:bottom w:val="nil"/>
              <w:right w:val="nil"/>
            </w:tcBorders>
            <w:shd w:val="clear" w:color="auto" w:fill="auto"/>
            <w:noWrap/>
            <w:vAlign w:val="bottom"/>
            <w:hideMark/>
          </w:tcPr>
          <w:p w14:paraId="6268FDAE" w14:textId="77777777" w:rsidR="00A36ACE" w:rsidRPr="00A36ACE" w:rsidRDefault="00A36ACE" w:rsidP="00A36ACE">
            <w:pPr>
              <w:jc w:val="center"/>
              <w:rPr>
                <w:rFonts w:eastAsia="Times New Roman" w:cs="Times New Roman"/>
                <w:sz w:val="20"/>
                <w:szCs w:val="20"/>
              </w:rPr>
            </w:pPr>
          </w:p>
        </w:tc>
        <w:tc>
          <w:tcPr>
            <w:tcW w:w="6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D8E329" w14:textId="77777777" w:rsidR="00A36ACE" w:rsidRPr="00A36ACE" w:rsidRDefault="00A36ACE" w:rsidP="00A36ACE">
            <w:pPr>
              <w:rPr>
                <w:rFonts w:eastAsia="Times New Roman" w:cs="Times New Roman"/>
                <w:i/>
                <w:iCs/>
                <w:color w:val="000000"/>
                <w:sz w:val="24"/>
                <w:szCs w:val="24"/>
              </w:rPr>
            </w:pPr>
            <w:r w:rsidRPr="00A36ACE">
              <w:rPr>
                <w:rFonts w:eastAsia="Times New Roman" w:cs="Times New Roman"/>
                <w:i/>
                <w:iCs/>
                <w:color w:val="000000"/>
                <w:sz w:val="24"/>
                <w:szCs w:val="24"/>
              </w:rPr>
              <w:t>Tổng số thí sinh Trượt</w:t>
            </w:r>
          </w:p>
        </w:tc>
        <w:tc>
          <w:tcPr>
            <w:tcW w:w="1000" w:type="dxa"/>
            <w:tcBorders>
              <w:top w:val="nil"/>
              <w:left w:val="nil"/>
              <w:bottom w:val="single" w:sz="4" w:space="0" w:color="auto"/>
              <w:right w:val="single" w:sz="4" w:space="0" w:color="auto"/>
            </w:tcBorders>
            <w:shd w:val="clear" w:color="auto" w:fill="auto"/>
            <w:vAlign w:val="center"/>
            <w:hideMark/>
          </w:tcPr>
          <w:p w14:paraId="4B8F8BC3" w14:textId="77777777" w:rsidR="00A36ACE" w:rsidRPr="00A36ACE" w:rsidRDefault="00A36ACE" w:rsidP="00A36ACE">
            <w:pPr>
              <w:jc w:val="center"/>
              <w:rPr>
                <w:rFonts w:eastAsia="Times New Roman" w:cs="Times New Roman"/>
                <w:color w:val="000000"/>
                <w:sz w:val="24"/>
                <w:szCs w:val="24"/>
              </w:rPr>
            </w:pPr>
            <w:r w:rsidRPr="00A36ACE">
              <w:rPr>
                <w:rFonts w:eastAsia="Times New Roman" w:cs="Times New Roman"/>
                <w:color w:val="000000"/>
                <w:sz w:val="24"/>
                <w:szCs w:val="24"/>
              </w:rPr>
              <w:t>?</w:t>
            </w:r>
          </w:p>
        </w:tc>
        <w:tc>
          <w:tcPr>
            <w:tcW w:w="1000" w:type="dxa"/>
            <w:tcBorders>
              <w:top w:val="nil"/>
              <w:left w:val="nil"/>
              <w:bottom w:val="nil"/>
              <w:right w:val="nil"/>
            </w:tcBorders>
            <w:shd w:val="clear" w:color="auto" w:fill="auto"/>
            <w:noWrap/>
            <w:vAlign w:val="center"/>
            <w:hideMark/>
          </w:tcPr>
          <w:p w14:paraId="5CF19905" w14:textId="77777777" w:rsidR="00A36ACE" w:rsidRPr="00A36ACE" w:rsidRDefault="00A36ACE" w:rsidP="00A36ACE">
            <w:pPr>
              <w:jc w:val="center"/>
              <w:rPr>
                <w:rFonts w:eastAsia="Times New Roman" w:cs="Times New Roman"/>
                <w:color w:val="000000"/>
                <w:sz w:val="24"/>
                <w:szCs w:val="24"/>
              </w:rPr>
            </w:pPr>
          </w:p>
        </w:tc>
        <w:tc>
          <w:tcPr>
            <w:tcW w:w="1000" w:type="dxa"/>
            <w:tcBorders>
              <w:top w:val="nil"/>
              <w:left w:val="nil"/>
              <w:bottom w:val="nil"/>
              <w:right w:val="nil"/>
            </w:tcBorders>
            <w:shd w:val="clear" w:color="auto" w:fill="auto"/>
            <w:noWrap/>
            <w:vAlign w:val="center"/>
            <w:hideMark/>
          </w:tcPr>
          <w:p w14:paraId="3B884536" w14:textId="77777777" w:rsidR="00A36ACE" w:rsidRPr="00A36ACE" w:rsidRDefault="00A36ACE" w:rsidP="00A36ACE">
            <w:pPr>
              <w:jc w:val="center"/>
              <w:rPr>
                <w:rFonts w:eastAsia="Times New Roman" w:cs="Times New Roman"/>
                <w:sz w:val="20"/>
                <w:szCs w:val="20"/>
              </w:rPr>
            </w:pPr>
          </w:p>
        </w:tc>
      </w:tr>
      <w:bookmarkEnd w:id="0"/>
    </w:tbl>
    <w:p w14:paraId="2D72ACC4" w14:textId="7172836F" w:rsidR="00E0256F" w:rsidRDefault="00E0256F" w:rsidP="00F829C3">
      <w:pPr>
        <w:spacing w:before="60" w:after="60"/>
        <w:jc w:val="both"/>
      </w:pPr>
    </w:p>
    <w:sectPr w:rsidR="00E0256F" w:rsidSect="00393C80">
      <w:headerReference w:type="default" r:id="rId11"/>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5485A" w14:textId="77777777" w:rsidR="006053E3" w:rsidRDefault="006053E3">
      <w:r>
        <w:separator/>
      </w:r>
    </w:p>
  </w:endnote>
  <w:endnote w:type="continuationSeparator" w:id="0">
    <w:p w14:paraId="1E05FA67" w14:textId="77777777" w:rsidR="006053E3" w:rsidRDefault="0060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5934" w14:textId="77777777" w:rsidR="006053E3" w:rsidRDefault="006053E3">
      <w:r>
        <w:separator/>
      </w:r>
    </w:p>
  </w:footnote>
  <w:footnote w:type="continuationSeparator" w:id="0">
    <w:p w14:paraId="0FD45D5A" w14:textId="77777777" w:rsidR="006053E3" w:rsidRDefault="0060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59CF5557" w:rsidR="00000000" w:rsidRDefault="00BE32AA" w:rsidP="00741EDE">
        <w:pPr>
          <w:pStyle w:val="Header"/>
          <w:ind w:firstLine="0"/>
          <w:jc w:val="center"/>
        </w:pPr>
        <w:r>
          <w:fldChar w:fldCharType="begin"/>
        </w:r>
        <w:r>
          <w:instrText xml:space="preserve"> PAGE   \* MERGEFORMAT </w:instrText>
        </w:r>
        <w:r>
          <w:fldChar w:fldCharType="separate"/>
        </w:r>
        <w:r w:rsidR="00A701CB">
          <w:rPr>
            <w:noProof/>
          </w:rPr>
          <w:t>5</w:t>
        </w:r>
        <w:r>
          <w:rPr>
            <w:noProof/>
          </w:rPr>
          <w:fldChar w:fldCharType="end"/>
        </w:r>
      </w:p>
    </w:sdtContent>
  </w:sdt>
  <w:p w14:paraId="0FDBDEC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95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01D03"/>
    <w:rsid w:val="000B216E"/>
    <w:rsid w:val="000F7C31"/>
    <w:rsid w:val="001003AF"/>
    <w:rsid w:val="00123BC7"/>
    <w:rsid w:val="00140E59"/>
    <w:rsid w:val="00152EC3"/>
    <w:rsid w:val="0015691F"/>
    <w:rsid w:val="00164274"/>
    <w:rsid w:val="00165E2B"/>
    <w:rsid w:val="001B3C6A"/>
    <w:rsid w:val="001F203E"/>
    <w:rsid w:val="00202379"/>
    <w:rsid w:val="0021342C"/>
    <w:rsid w:val="00215E34"/>
    <w:rsid w:val="002A3A01"/>
    <w:rsid w:val="002A4EBC"/>
    <w:rsid w:val="002C5AFE"/>
    <w:rsid w:val="002F0AF1"/>
    <w:rsid w:val="002F0D37"/>
    <w:rsid w:val="00315CB8"/>
    <w:rsid w:val="00321366"/>
    <w:rsid w:val="00336CD6"/>
    <w:rsid w:val="00352213"/>
    <w:rsid w:val="00393C80"/>
    <w:rsid w:val="003A1227"/>
    <w:rsid w:val="003B0C4D"/>
    <w:rsid w:val="003C5B24"/>
    <w:rsid w:val="003D5080"/>
    <w:rsid w:val="00403DBC"/>
    <w:rsid w:val="00423AF0"/>
    <w:rsid w:val="0043715F"/>
    <w:rsid w:val="00472096"/>
    <w:rsid w:val="00494789"/>
    <w:rsid w:val="004A2A8D"/>
    <w:rsid w:val="004B2AFD"/>
    <w:rsid w:val="004B714B"/>
    <w:rsid w:val="004D3CA9"/>
    <w:rsid w:val="004D4CA9"/>
    <w:rsid w:val="004E7895"/>
    <w:rsid w:val="004F3A09"/>
    <w:rsid w:val="005A2AE2"/>
    <w:rsid w:val="005C5E60"/>
    <w:rsid w:val="005E0FF1"/>
    <w:rsid w:val="006053E3"/>
    <w:rsid w:val="00644777"/>
    <w:rsid w:val="006C2B50"/>
    <w:rsid w:val="006D0B37"/>
    <w:rsid w:val="00701ECC"/>
    <w:rsid w:val="0072748B"/>
    <w:rsid w:val="00773F5C"/>
    <w:rsid w:val="007A38E4"/>
    <w:rsid w:val="007B7953"/>
    <w:rsid w:val="008010DB"/>
    <w:rsid w:val="0081503E"/>
    <w:rsid w:val="00840E43"/>
    <w:rsid w:val="00892F59"/>
    <w:rsid w:val="00894090"/>
    <w:rsid w:val="008B4826"/>
    <w:rsid w:val="008D0782"/>
    <w:rsid w:val="008F7111"/>
    <w:rsid w:val="009216A0"/>
    <w:rsid w:val="00974AC4"/>
    <w:rsid w:val="009857B8"/>
    <w:rsid w:val="009A764B"/>
    <w:rsid w:val="009F019C"/>
    <w:rsid w:val="00A01A2D"/>
    <w:rsid w:val="00A243DC"/>
    <w:rsid w:val="00A2554D"/>
    <w:rsid w:val="00A3246A"/>
    <w:rsid w:val="00A36ACE"/>
    <w:rsid w:val="00A701CB"/>
    <w:rsid w:val="00AA1E8A"/>
    <w:rsid w:val="00AA6250"/>
    <w:rsid w:val="00AB2C2A"/>
    <w:rsid w:val="00B2172A"/>
    <w:rsid w:val="00BB1043"/>
    <w:rsid w:val="00BE32AA"/>
    <w:rsid w:val="00C20F24"/>
    <w:rsid w:val="00C74B75"/>
    <w:rsid w:val="00C86849"/>
    <w:rsid w:val="00CC42AD"/>
    <w:rsid w:val="00CF1384"/>
    <w:rsid w:val="00D04B31"/>
    <w:rsid w:val="00D50498"/>
    <w:rsid w:val="00D745B9"/>
    <w:rsid w:val="00D86D25"/>
    <w:rsid w:val="00E0256F"/>
    <w:rsid w:val="00E15622"/>
    <w:rsid w:val="00E55933"/>
    <w:rsid w:val="00EC0677"/>
    <w:rsid w:val="00EE2A8B"/>
    <w:rsid w:val="00F149CA"/>
    <w:rsid w:val="00F414FE"/>
    <w:rsid w:val="00F829C3"/>
    <w:rsid w:val="00F95786"/>
    <w:rsid w:val="00F9679F"/>
    <w:rsid w:val="00FC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paragraph" w:styleId="Heading3">
    <w:name w:val="heading 3"/>
    <w:basedOn w:val="Normal"/>
    <w:next w:val="Normal"/>
    <w:link w:val="Heading3Char"/>
    <w:uiPriority w:val="9"/>
    <w:unhideWhenUsed/>
    <w:qFormat/>
    <w:rsid w:val="00E1562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56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styleId="Emphasis">
    <w:name w:val="Emphasis"/>
    <w:basedOn w:val="DefaultParagraphFont"/>
    <w:uiPriority w:val="20"/>
    <w:qFormat/>
    <w:rsid w:val="002C5AFE"/>
    <w:rPr>
      <w:i/>
      <w:iCs/>
    </w:rPr>
  </w:style>
  <w:style w:type="character" w:customStyle="1" w:styleId="Heading3Char">
    <w:name w:val="Heading 3 Char"/>
    <w:basedOn w:val="DefaultParagraphFont"/>
    <w:link w:val="Heading3"/>
    <w:uiPriority w:val="9"/>
    <w:rsid w:val="00E156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1562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53635977">
      <w:bodyDiv w:val="1"/>
      <w:marLeft w:val="0"/>
      <w:marRight w:val="0"/>
      <w:marTop w:val="0"/>
      <w:marBottom w:val="0"/>
      <w:divBdr>
        <w:top w:val="none" w:sz="0" w:space="0" w:color="auto"/>
        <w:left w:val="none" w:sz="0" w:space="0" w:color="auto"/>
        <w:bottom w:val="none" w:sz="0" w:space="0" w:color="auto"/>
        <w:right w:val="none" w:sz="0" w:space="0" w:color="auto"/>
      </w:divBdr>
    </w:div>
    <w:div w:id="254553892">
      <w:bodyDiv w:val="1"/>
      <w:marLeft w:val="0"/>
      <w:marRight w:val="0"/>
      <w:marTop w:val="0"/>
      <w:marBottom w:val="0"/>
      <w:divBdr>
        <w:top w:val="none" w:sz="0" w:space="0" w:color="auto"/>
        <w:left w:val="none" w:sz="0" w:space="0" w:color="auto"/>
        <w:bottom w:val="none" w:sz="0" w:space="0" w:color="auto"/>
        <w:right w:val="none" w:sz="0" w:space="0" w:color="auto"/>
      </w:divBdr>
      <w:divsChild>
        <w:div w:id="627971170">
          <w:marLeft w:val="0"/>
          <w:marRight w:val="0"/>
          <w:marTop w:val="0"/>
          <w:marBottom w:val="0"/>
          <w:divBdr>
            <w:top w:val="none" w:sz="0" w:space="0" w:color="auto"/>
            <w:left w:val="none" w:sz="0" w:space="0" w:color="auto"/>
            <w:bottom w:val="none" w:sz="0" w:space="0" w:color="auto"/>
            <w:right w:val="none" w:sz="0" w:space="0" w:color="auto"/>
          </w:divBdr>
          <w:divsChild>
            <w:div w:id="1837568713">
              <w:marLeft w:val="0"/>
              <w:marRight w:val="0"/>
              <w:marTop w:val="0"/>
              <w:marBottom w:val="0"/>
              <w:divBdr>
                <w:top w:val="none" w:sz="0" w:space="0" w:color="auto"/>
                <w:left w:val="none" w:sz="0" w:space="0" w:color="auto"/>
                <w:bottom w:val="none" w:sz="0" w:space="0" w:color="auto"/>
                <w:right w:val="none" w:sz="0" w:space="0" w:color="auto"/>
              </w:divBdr>
              <w:divsChild>
                <w:div w:id="332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0374">
      <w:bodyDiv w:val="1"/>
      <w:marLeft w:val="0"/>
      <w:marRight w:val="0"/>
      <w:marTop w:val="0"/>
      <w:marBottom w:val="0"/>
      <w:divBdr>
        <w:top w:val="none" w:sz="0" w:space="0" w:color="auto"/>
        <w:left w:val="none" w:sz="0" w:space="0" w:color="auto"/>
        <w:bottom w:val="none" w:sz="0" w:space="0" w:color="auto"/>
        <w:right w:val="none" w:sz="0" w:space="0" w:color="auto"/>
      </w:divBdr>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295451163">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346057906">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69054843">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836461855">
      <w:bodyDiv w:val="1"/>
      <w:marLeft w:val="0"/>
      <w:marRight w:val="0"/>
      <w:marTop w:val="0"/>
      <w:marBottom w:val="0"/>
      <w:divBdr>
        <w:top w:val="none" w:sz="0" w:space="0" w:color="auto"/>
        <w:left w:val="none" w:sz="0" w:space="0" w:color="auto"/>
        <w:bottom w:val="none" w:sz="0" w:space="0" w:color="auto"/>
        <w:right w:val="none" w:sz="0" w:space="0" w:color="auto"/>
      </w:divBdr>
    </w:div>
    <w:div w:id="1098020685">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235898381">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686321417">
      <w:bodyDiv w:val="1"/>
      <w:marLeft w:val="0"/>
      <w:marRight w:val="0"/>
      <w:marTop w:val="0"/>
      <w:marBottom w:val="0"/>
      <w:divBdr>
        <w:top w:val="none" w:sz="0" w:space="0" w:color="auto"/>
        <w:left w:val="none" w:sz="0" w:space="0" w:color="auto"/>
        <w:bottom w:val="none" w:sz="0" w:space="0" w:color="auto"/>
        <w:right w:val="none" w:sz="0" w:space="0" w:color="auto"/>
      </w:divBdr>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88810414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1981184079">
      <w:bodyDiv w:val="1"/>
      <w:marLeft w:val="0"/>
      <w:marRight w:val="0"/>
      <w:marTop w:val="0"/>
      <w:marBottom w:val="0"/>
      <w:divBdr>
        <w:top w:val="none" w:sz="0" w:space="0" w:color="auto"/>
        <w:left w:val="none" w:sz="0" w:space="0" w:color="auto"/>
        <w:bottom w:val="none" w:sz="0" w:space="0" w:color="auto"/>
        <w:right w:val="none" w:sz="0" w:space="0" w:color="auto"/>
      </w:divBdr>
      <w:divsChild>
        <w:div w:id="571431708">
          <w:marLeft w:val="0"/>
          <w:marRight w:val="0"/>
          <w:marTop w:val="0"/>
          <w:marBottom w:val="0"/>
          <w:divBdr>
            <w:top w:val="none" w:sz="0" w:space="0" w:color="auto"/>
            <w:left w:val="none" w:sz="0" w:space="0" w:color="auto"/>
            <w:bottom w:val="none" w:sz="0" w:space="0" w:color="auto"/>
            <w:right w:val="none" w:sz="0" w:space="0" w:color="auto"/>
          </w:divBdr>
          <w:divsChild>
            <w:div w:id="1911622150">
              <w:marLeft w:val="0"/>
              <w:marRight w:val="0"/>
              <w:marTop w:val="0"/>
              <w:marBottom w:val="0"/>
              <w:divBdr>
                <w:top w:val="none" w:sz="0" w:space="0" w:color="auto"/>
                <w:left w:val="none" w:sz="0" w:space="0" w:color="auto"/>
                <w:bottom w:val="none" w:sz="0" w:space="0" w:color="auto"/>
                <w:right w:val="none" w:sz="0" w:space="0" w:color="auto"/>
              </w:divBdr>
              <w:divsChild>
                <w:div w:id="9848972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 w:id="2043050927">
      <w:bodyDiv w:val="1"/>
      <w:marLeft w:val="0"/>
      <w:marRight w:val="0"/>
      <w:marTop w:val="0"/>
      <w:marBottom w:val="0"/>
      <w:divBdr>
        <w:top w:val="none" w:sz="0" w:space="0" w:color="auto"/>
        <w:left w:val="none" w:sz="0" w:space="0" w:color="auto"/>
        <w:bottom w:val="none" w:sz="0" w:space="0" w:color="auto"/>
        <w:right w:val="none" w:sz="0" w:space="0" w:color="auto"/>
      </w:divBdr>
    </w:div>
    <w:div w:id="2046982148">
      <w:bodyDiv w:val="1"/>
      <w:marLeft w:val="0"/>
      <w:marRight w:val="0"/>
      <w:marTop w:val="0"/>
      <w:marBottom w:val="0"/>
      <w:divBdr>
        <w:top w:val="none" w:sz="0" w:space="0" w:color="auto"/>
        <w:left w:val="none" w:sz="0" w:space="0" w:color="auto"/>
        <w:bottom w:val="none" w:sz="0" w:space="0" w:color="auto"/>
        <w:right w:val="none" w:sz="0" w:space="0" w:color="auto"/>
      </w:divBdr>
    </w:div>
    <w:div w:id="20931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66E0-C00C-48BB-B902-E7D8B447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56</cp:revision>
  <dcterms:created xsi:type="dcterms:W3CDTF">2020-11-26T00:37:00Z</dcterms:created>
  <dcterms:modified xsi:type="dcterms:W3CDTF">2024-09-28T03:49:00Z</dcterms:modified>
</cp:coreProperties>
</file>