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806"/>
      </w:tblGrid>
      <w:tr w:rsidR="004B714B" w:rsidRPr="004B714B" w14:paraId="63CD1420" w14:textId="77777777" w:rsidTr="00966032">
        <w:tc>
          <w:tcPr>
            <w:tcW w:w="3256" w:type="dxa"/>
          </w:tcPr>
          <w:p w14:paraId="45795C7B" w14:textId="77777777" w:rsidR="004B714B" w:rsidRPr="004B714B" w:rsidRDefault="004B714B" w:rsidP="004B714B">
            <w:pPr>
              <w:jc w:val="center"/>
              <w:rPr>
                <w:rFonts w:eastAsiaTheme="minorEastAsia" w:cs="Times New Roman"/>
                <w:sz w:val="26"/>
                <w:szCs w:val="26"/>
                <w:lang w:eastAsia="zh-CN"/>
              </w:rPr>
            </w:pPr>
            <w:bookmarkStart w:id="0" w:name="_Hlk47707413"/>
            <w:r w:rsidRPr="004B714B">
              <w:rPr>
                <w:rFonts w:eastAsiaTheme="minorEastAsia" w:cs="Times New Roman"/>
                <w:sz w:val="26"/>
                <w:szCs w:val="26"/>
                <w:lang w:eastAsia="zh-CN"/>
              </w:rPr>
              <w:t>SỞ TT&amp;TT NGHỆ AN</w:t>
            </w:r>
          </w:p>
          <w:p w14:paraId="5BDDA922" w14:textId="77777777" w:rsidR="004B714B" w:rsidRPr="004B714B" w:rsidRDefault="004B714B" w:rsidP="004B714B">
            <w:pPr>
              <w:jc w:val="center"/>
              <w:rPr>
                <w:rFonts w:eastAsiaTheme="minorEastAsia" w:cs="Times New Roman"/>
                <w:b/>
                <w:sz w:val="26"/>
                <w:szCs w:val="26"/>
                <w:lang w:eastAsia="zh-CN"/>
              </w:rPr>
            </w:pPr>
            <w:r w:rsidRPr="004B714B">
              <w:rPr>
                <w:rFonts w:eastAsiaTheme="minorEastAsia" w:cs="Times New Roman"/>
                <w:b/>
                <w:noProof/>
                <w:sz w:val="26"/>
                <w:szCs w:val="26"/>
              </w:rPr>
              <mc:AlternateContent>
                <mc:Choice Requires="wps">
                  <w:drawing>
                    <wp:anchor distT="0" distB="0" distL="114300" distR="114300" simplePos="0" relativeHeight="251659264" behindDoc="0" locked="0" layoutInCell="1" allowOverlap="1" wp14:anchorId="4EB07AE9" wp14:editId="63682265">
                      <wp:simplePos x="0" y="0"/>
                      <wp:positionH relativeFrom="column">
                        <wp:posOffset>543560</wp:posOffset>
                      </wp:positionH>
                      <wp:positionV relativeFrom="paragraph">
                        <wp:posOffset>194945</wp:posOffset>
                      </wp:positionV>
                      <wp:extent cx="8667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86677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4D8C4A1F"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2.8pt,15.35pt" to="111.0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" strokecolor="windowText" strokeweight="1.5pt">
                      <v:stroke joinstyle="miter"/>
                    </v:line>
                  </w:pict>
                </mc:Fallback>
              </mc:AlternateContent>
            </w:r>
            <w:r w:rsidRPr="004B714B">
              <w:rPr>
                <w:rFonts w:eastAsiaTheme="minorEastAsia" w:cs="Times New Roman"/>
                <w:b/>
                <w:sz w:val="26"/>
                <w:szCs w:val="26"/>
                <w:lang w:eastAsia="zh-CN"/>
              </w:rPr>
              <w:t>TRUNG TÂM CNTT&amp;TT</w:t>
            </w:r>
          </w:p>
          <w:p w14:paraId="61AE5E02" w14:textId="77777777" w:rsidR="004B714B" w:rsidRPr="004B714B" w:rsidRDefault="004B714B" w:rsidP="004B714B">
            <w:pPr>
              <w:jc w:val="center"/>
              <w:rPr>
                <w:rFonts w:eastAsiaTheme="minorEastAsia" w:cs="Times New Roman"/>
                <w:b/>
                <w:sz w:val="26"/>
                <w:szCs w:val="26"/>
                <w:lang w:eastAsia="zh-CN"/>
              </w:rPr>
            </w:pPr>
          </w:p>
          <w:p w14:paraId="795958B3" w14:textId="4269ED88" w:rsidR="004B714B" w:rsidRPr="004B714B" w:rsidRDefault="004B714B" w:rsidP="004B714B">
            <w:pPr>
              <w:jc w:val="center"/>
              <w:rPr>
                <w:rFonts w:eastAsiaTheme="minorEastAsia" w:cs="Times New Roman"/>
                <w:b/>
                <w:sz w:val="26"/>
                <w:szCs w:val="26"/>
                <w:lang w:eastAsia="zh-CN"/>
              </w:rPr>
            </w:pPr>
            <w:r w:rsidRPr="004B714B">
              <w:rPr>
                <w:rFonts w:eastAsiaTheme="minorEastAsia" w:cs="Times New Roman"/>
                <w:b/>
                <w:sz w:val="26"/>
                <w:szCs w:val="26"/>
                <w:lang w:eastAsia="zh-CN"/>
              </w:rPr>
              <w:t xml:space="preserve">Mã đề: </w:t>
            </w:r>
            <w:r w:rsidRPr="00B57091">
              <w:rPr>
                <w:rFonts w:eastAsiaTheme="minorEastAsia" w:cs="Times New Roman"/>
                <w:b/>
                <w:color w:val="FF0000"/>
                <w:sz w:val="36"/>
                <w:szCs w:val="36"/>
                <w:lang w:eastAsia="zh-CN"/>
              </w:rPr>
              <w:t>NAICT-0</w:t>
            </w:r>
            <w:r w:rsidR="00315CB8" w:rsidRPr="00B57091">
              <w:rPr>
                <w:rFonts w:eastAsiaTheme="minorEastAsia" w:cs="Times New Roman"/>
                <w:b/>
                <w:color w:val="FF0000"/>
                <w:sz w:val="36"/>
                <w:szCs w:val="36"/>
                <w:lang w:eastAsia="zh-CN"/>
              </w:rPr>
              <w:t>9</w:t>
            </w:r>
            <w:r w:rsidR="00E014E5" w:rsidRPr="00B57091">
              <w:rPr>
                <w:rFonts w:eastAsiaTheme="minorEastAsia" w:cs="Times New Roman"/>
                <w:b/>
                <w:color w:val="FF0000"/>
                <w:sz w:val="36"/>
                <w:szCs w:val="36"/>
                <w:lang w:eastAsia="zh-CN"/>
              </w:rPr>
              <w:t>7</w:t>
            </w:r>
          </w:p>
        </w:tc>
        <w:tc>
          <w:tcPr>
            <w:tcW w:w="5806" w:type="dxa"/>
          </w:tcPr>
          <w:p w14:paraId="73ACD365" w14:textId="77777777" w:rsidR="004B714B" w:rsidRPr="004B714B" w:rsidRDefault="004B714B" w:rsidP="004B714B">
            <w:pPr>
              <w:jc w:val="center"/>
              <w:rPr>
                <w:rFonts w:eastAsiaTheme="minorEastAsia" w:cs="Times New Roman"/>
                <w:b/>
                <w:sz w:val="26"/>
                <w:szCs w:val="26"/>
                <w:lang w:eastAsia="zh-CN"/>
              </w:rPr>
            </w:pPr>
            <w:r w:rsidRPr="004B714B">
              <w:rPr>
                <w:rFonts w:eastAsiaTheme="minorEastAsia" w:cs="Times New Roman"/>
                <w:b/>
                <w:sz w:val="26"/>
                <w:szCs w:val="26"/>
                <w:lang w:eastAsia="zh-CN"/>
              </w:rPr>
              <w:t>CỘNG HÒA XÃ HỘI CHỦ NGHĨA VIỆT NAM</w:t>
            </w:r>
          </w:p>
          <w:p w14:paraId="4836BA02" w14:textId="77777777" w:rsidR="004B714B" w:rsidRPr="004B714B" w:rsidRDefault="004B714B" w:rsidP="004B714B">
            <w:pPr>
              <w:jc w:val="center"/>
              <w:rPr>
                <w:rFonts w:eastAsiaTheme="minorEastAsia" w:cs="Times New Roman"/>
                <w:b/>
                <w:sz w:val="26"/>
                <w:szCs w:val="26"/>
                <w:lang w:eastAsia="zh-CN"/>
              </w:rPr>
            </w:pPr>
            <w:r w:rsidRPr="004B714B">
              <w:rPr>
                <w:rFonts w:eastAsiaTheme="minorEastAsia" w:cs="Times New Roman"/>
                <w:b/>
                <w:noProof/>
                <w:sz w:val="26"/>
                <w:szCs w:val="26"/>
              </w:rPr>
              <mc:AlternateContent>
                <mc:Choice Requires="wps">
                  <w:drawing>
                    <wp:anchor distT="0" distB="0" distL="114300" distR="114300" simplePos="0" relativeHeight="251660288" behindDoc="0" locked="0" layoutInCell="1" allowOverlap="1" wp14:anchorId="2CFC7028" wp14:editId="6B6784D9">
                      <wp:simplePos x="0" y="0"/>
                      <wp:positionH relativeFrom="column">
                        <wp:posOffset>771525</wp:posOffset>
                      </wp:positionH>
                      <wp:positionV relativeFrom="paragraph">
                        <wp:posOffset>204470</wp:posOffset>
                      </wp:positionV>
                      <wp:extent cx="19812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19812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DBC081A" id="Straight Connector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0.75pt,16.1pt" to="216.7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" strokecolor="windowText" strokeweight=".5pt">
                      <v:stroke joinstyle="miter"/>
                    </v:line>
                  </w:pict>
                </mc:Fallback>
              </mc:AlternateContent>
            </w:r>
            <w:r w:rsidRPr="004B714B">
              <w:rPr>
                <w:rFonts w:eastAsiaTheme="minorEastAsia" w:cs="Times New Roman"/>
                <w:b/>
                <w:sz w:val="26"/>
                <w:szCs w:val="26"/>
                <w:lang w:eastAsia="zh-CN"/>
              </w:rPr>
              <w:t>Độc lập - Tự do - Hạnh phúc</w:t>
            </w:r>
          </w:p>
          <w:p w14:paraId="768AC35A" w14:textId="77777777" w:rsidR="004B714B" w:rsidRPr="004B714B" w:rsidRDefault="004B714B" w:rsidP="004B714B">
            <w:pPr>
              <w:jc w:val="center"/>
              <w:rPr>
                <w:rFonts w:eastAsiaTheme="minorEastAsia" w:cs="Times New Roman"/>
                <w:b/>
                <w:sz w:val="26"/>
                <w:szCs w:val="26"/>
                <w:lang w:eastAsia="zh-CN"/>
              </w:rPr>
            </w:pPr>
          </w:p>
          <w:p w14:paraId="447551BA" w14:textId="47311E73" w:rsidR="004B714B" w:rsidRPr="004B714B" w:rsidRDefault="004B714B" w:rsidP="00DE6F45">
            <w:pPr>
              <w:jc w:val="right"/>
              <w:rPr>
                <w:rFonts w:eastAsiaTheme="minorEastAsia" w:cs="Times New Roman"/>
                <w:i/>
                <w:szCs w:val="28"/>
                <w:lang w:eastAsia="zh-CN"/>
              </w:rPr>
            </w:pPr>
            <w:r w:rsidRPr="004B714B">
              <w:rPr>
                <w:rFonts w:eastAsiaTheme="minorEastAsia" w:cs="Times New Roman"/>
                <w:i/>
                <w:sz w:val="26"/>
                <w:szCs w:val="26"/>
                <w:lang w:eastAsia="zh-CN"/>
              </w:rPr>
              <w:t xml:space="preserve">               </w:t>
            </w:r>
          </w:p>
        </w:tc>
      </w:tr>
    </w:tbl>
    <w:p w14:paraId="4D89FB5F" w14:textId="77777777" w:rsidR="004B714B" w:rsidRPr="004B714B" w:rsidRDefault="004B714B" w:rsidP="004B714B">
      <w:pPr>
        <w:keepNext/>
        <w:keepLines/>
        <w:spacing w:before="120" w:after="120"/>
        <w:jc w:val="center"/>
        <w:outlineLvl w:val="0"/>
        <w:rPr>
          <w:rFonts w:ascii="Arial" w:eastAsiaTheme="majorEastAsia" w:hAnsi="Arial" w:cstheme="majorBidi"/>
          <w:b/>
          <w:sz w:val="10"/>
          <w:szCs w:val="32"/>
          <w:lang w:eastAsia="zh-CN"/>
        </w:rPr>
      </w:pPr>
    </w:p>
    <w:p w14:paraId="417D4CFE" w14:textId="77777777" w:rsidR="004B714B" w:rsidRPr="004B714B" w:rsidRDefault="004B714B" w:rsidP="004B714B">
      <w:pPr>
        <w:keepNext/>
        <w:keepLines/>
        <w:spacing w:before="120" w:after="120"/>
        <w:jc w:val="center"/>
        <w:outlineLvl w:val="0"/>
        <w:rPr>
          <w:rFonts w:ascii="Arial" w:eastAsiaTheme="majorEastAsia" w:hAnsi="Arial" w:cstheme="majorBidi"/>
          <w:szCs w:val="28"/>
          <w:lang w:eastAsia="zh-CN"/>
        </w:rPr>
      </w:pPr>
      <w:r w:rsidRPr="004B714B">
        <w:rPr>
          <w:rFonts w:ascii="Arial" w:eastAsiaTheme="majorEastAsia" w:hAnsi="Arial" w:cstheme="majorBidi"/>
          <w:b/>
          <w:szCs w:val="28"/>
          <w:lang w:eastAsia="zh-CN"/>
        </w:rPr>
        <w:t>BẢNG DỮ LIỆU CHO SẴN</w:t>
      </w:r>
    </w:p>
    <w:p w14:paraId="7EFF922C" w14:textId="77777777" w:rsidR="004B714B" w:rsidRDefault="004B714B" w:rsidP="004B714B">
      <w:pPr>
        <w:keepNext/>
        <w:keepLines/>
        <w:spacing w:before="120" w:after="120"/>
        <w:outlineLvl w:val="0"/>
        <w:rPr>
          <w:rFonts w:ascii="Arial" w:eastAsiaTheme="majorEastAsia" w:hAnsi="Arial" w:cstheme="majorBidi"/>
          <w:b/>
          <w:sz w:val="32"/>
          <w:szCs w:val="32"/>
          <w:lang w:eastAsia="zh-CN"/>
        </w:rPr>
      </w:pPr>
      <w:bookmarkStart w:id="1" w:name="_Hlk19631778"/>
      <w:bookmarkEnd w:id="1"/>
      <w:r w:rsidRPr="004B714B">
        <w:rPr>
          <w:rFonts w:ascii="Arial" w:eastAsiaTheme="majorEastAsia" w:hAnsi="Arial" w:cstheme="majorBidi"/>
          <w:b/>
          <w:sz w:val="32"/>
          <w:szCs w:val="32"/>
          <w:lang w:eastAsia="zh-CN"/>
        </w:rPr>
        <w:t>1. Dữ liệu phần Word:</w:t>
      </w:r>
    </w:p>
    <w:p w14:paraId="5A81D836" w14:textId="77777777" w:rsidR="001003AF" w:rsidRDefault="001003AF" w:rsidP="001003AF">
      <w:pPr>
        <w:pStyle w:val="Heading2"/>
      </w:pPr>
      <w:r>
        <w:t>1.1. Dữ liệu câu 2.1</w:t>
      </w:r>
    </w:p>
    <w:p w14:paraId="361A6891" w14:textId="447B3BDD" w:rsidR="001C506F" w:rsidRPr="001C506F" w:rsidRDefault="001C506F" w:rsidP="001C506F">
      <w:pPr>
        <w:rPr>
          <w:rFonts w:ascii="Tahoma" w:hAnsi="Tahoma" w:cs="Tahoma"/>
          <w:sz w:val="20"/>
          <w:szCs w:val="20"/>
        </w:rPr>
      </w:pPr>
      <w:r w:rsidRPr="001C506F">
        <w:rPr>
          <w:rFonts w:ascii="Tahoma" w:hAnsi="Tahoma" w:cs="Tahoma"/>
          <w:sz w:val="20"/>
          <w:szCs w:val="20"/>
        </w:rPr>
        <w:t>Tình cảm của Bác Hồ với quê hương Nghệ An</w:t>
      </w:r>
    </w:p>
    <w:p w14:paraId="0D5FCD54" w14:textId="77777777" w:rsidR="001C506F" w:rsidRPr="001C506F" w:rsidRDefault="001C506F" w:rsidP="001C506F">
      <w:pPr>
        <w:rPr>
          <w:rFonts w:ascii="Tahoma" w:hAnsi="Tahoma" w:cs="Tahoma"/>
          <w:sz w:val="20"/>
          <w:szCs w:val="20"/>
        </w:rPr>
      </w:pPr>
      <w:r w:rsidRPr="001C506F">
        <w:rPr>
          <w:rFonts w:ascii="Tahoma" w:hAnsi="Tahoma" w:cs="Tahoma"/>
          <w:sz w:val="20"/>
          <w:szCs w:val="20"/>
        </w:rPr>
        <w:t>(Baonghean.vn) - Ra đi tìm đường cứu nước với một mong muốn tột bậc là làm sao cho nước nhà được độc lập, nhân dân được tự do, đồng bào ai cũng có cơm ăn áo mặc, được học hành, Hồ Chí Minh luôn canh cánh một nỗi lòng thương nhớ quê hương da diết.</w:t>
      </w:r>
    </w:p>
    <w:p w14:paraId="2F54D294" w14:textId="77777777" w:rsidR="001C506F" w:rsidRPr="001C506F" w:rsidRDefault="001C506F" w:rsidP="001C506F">
      <w:pPr>
        <w:rPr>
          <w:rFonts w:ascii="Tahoma" w:hAnsi="Tahoma" w:cs="Tahoma"/>
          <w:sz w:val="20"/>
          <w:szCs w:val="20"/>
        </w:rPr>
      </w:pPr>
    </w:p>
    <w:p w14:paraId="641F410B" w14:textId="77777777" w:rsidR="001C506F" w:rsidRPr="001C506F" w:rsidRDefault="001C506F" w:rsidP="001C506F">
      <w:pPr>
        <w:rPr>
          <w:rFonts w:ascii="Tahoma" w:hAnsi="Tahoma" w:cs="Tahoma"/>
          <w:sz w:val="20"/>
          <w:szCs w:val="20"/>
        </w:rPr>
      </w:pPr>
      <w:r w:rsidRPr="001C506F">
        <w:rPr>
          <w:rFonts w:ascii="Tahoma" w:hAnsi="Tahoma" w:cs="Tahoma"/>
          <w:sz w:val="20"/>
          <w:szCs w:val="20"/>
        </w:rPr>
        <w:t>Thuở thiếu thời của  Chủ tịch Hồ Chí Minh, Bác đã được thân phụ và thân mẫu sớm giáo dục những bài học đạo đức, nhân cách đầu tiên, quê hương bên nội, bên ngoại sớm hun đúc nuôi dưỡng tình cảm và tư tưởng yêu nước, thương nòi cho Bác. Cái nôi văn hóa  gia đình và quê hương đã trở thành nguồn sữa ngọt ngào nuôi dưỡng và trở thành điểm tựa tinh thần của Hồ Chí Minh trên bước đường cách mạng sau này.</w:t>
      </w:r>
    </w:p>
    <w:p w14:paraId="1E0F3590" w14:textId="77777777" w:rsidR="001C506F" w:rsidRDefault="001C506F" w:rsidP="001C506F">
      <w:pPr>
        <w:rPr>
          <w:rFonts w:ascii="Tahoma" w:hAnsi="Tahoma" w:cs="Tahoma"/>
          <w:sz w:val="20"/>
          <w:szCs w:val="20"/>
        </w:rPr>
      </w:pPr>
    </w:p>
    <w:p w14:paraId="397781C4" w14:textId="31A86E30" w:rsidR="001C506F" w:rsidRPr="001C506F" w:rsidRDefault="001C506F" w:rsidP="001C506F">
      <w:pPr>
        <w:rPr>
          <w:rFonts w:ascii="Tahoma" w:hAnsi="Tahoma" w:cs="Tahoma"/>
          <w:sz w:val="20"/>
          <w:szCs w:val="20"/>
        </w:rPr>
      </w:pPr>
      <w:r>
        <w:rPr>
          <w:rFonts w:ascii="Tahoma" w:hAnsi="Tahoma" w:cs="Tahoma"/>
          <w:noProof/>
          <w:sz w:val="20"/>
          <w:szCs w:val="20"/>
        </w:rPr>
        <w:drawing>
          <wp:inline distT="0" distB="0" distL="0" distR="0" wp14:anchorId="178870FE" wp14:editId="02CC35BB">
            <wp:extent cx="4160520" cy="2762846"/>
            <wp:effectExtent l="0" t="0" r="0" b="0"/>
            <wp:docPr id="10349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3195" cy="2771263"/>
                    </a:xfrm>
                    <a:prstGeom prst="rect">
                      <a:avLst/>
                    </a:prstGeom>
                    <a:noFill/>
                  </pic:spPr>
                </pic:pic>
              </a:graphicData>
            </a:graphic>
          </wp:inline>
        </w:drawing>
      </w:r>
    </w:p>
    <w:p w14:paraId="706AAED0" w14:textId="77777777" w:rsidR="001C506F" w:rsidRDefault="001C506F" w:rsidP="001C506F">
      <w:pPr>
        <w:rPr>
          <w:rFonts w:ascii="Tahoma" w:hAnsi="Tahoma" w:cs="Tahoma"/>
          <w:sz w:val="20"/>
          <w:szCs w:val="20"/>
        </w:rPr>
      </w:pPr>
      <w:r w:rsidRPr="001C506F">
        <w:rPr>
          <w:rFonts w:ascii="Tahoma" w:hAnsi="Tahoma" w:cs="Tahoma"/>
          <w:sz w:val="20"/>
          <w:szCs w:val="20"/>
        </w:rPr>
        <w:t>Làng Sen - quê nội của Chủ tịch Hồ Chí Minh, một làng quê thơm ngát hương sen, đó chính là nơi người đã sống trong thời niên thiếu (1901-1906).</w:t>
      </w:r>
    </w:p>
    <w:p w14:paraId="0E80BC17" w14:textId="77777777" w:rsidR="001C506F" w:rsidRPr="001C506F" w:rsidRDefault="001C506F" w:rsidP="001C506F">
      <w:pPr>
        <w:rPr>
          <w:rFonts w:ascii="Tahoma" w:hAnsi="Tahoma" w:cs="Tahoma"/>
          <w:sz w:val="20"/>
          <w:szCs w:val="20"/>
        </w:rPr>
      </w:pPr>
    </w:p>
    <w:p w14:paraId="47C15EB1" w14:textId="77777777" w:rsidR="001C506F" w:rsidRPr="001C506F" w:rsidRDefault="001C506F" w:rsidP="001C506F">
      <w:pPr>
        <w:rPr>
          <w:rFonts w:ascii="Tahoma" w:hAnsi="Tahoma" w:cs="Tahoma"/>
          <w:sz w:val="20"/>
          <w:szCs w:val="20"/>
        </w:rPr>
      </w:pPr>
      <w:r w:rsidRPr="001C506F">
        <w:rPr>
          <w:rFonts w:ascii="Tahoma" w:hAnsi="Tahoma" w:cs="Tahoma"/>
          <w:sz w:val="20"/>
          <w:szCs w:val="20"/>
        </w:rPr>
        <w:t>Trong gia đình, ông Nguyễn Sinh Sắc đã có ảnh hưởng rất lớn đến Hồ Chí Minh, người cha đã ảnh hưởng trực tiếp bằng học vấn uyên thâm, một nhân cách yêu nước, thương nòi sâu sắc, một ý chí nghị lực phi thường để đạt được mục đích đặt ra. Nguyễn Sinh Sắc là người học rộng tài cao, nhưng lại rất khiêm tốn, không ưa thói hình thức, khuếch trương. Ông sống đạm bạc, gắn bó, gần gũi với nhân dân lao động nghèo, được nhân dân yêu thương đùm bọc và ông cũng sống trọn tình vẹn nghĩa với họ.</w:t>
      </w:r>
    </w:p>
    <w:p w14:paraId="605A9353" w14:textId="09BB071E" w:rsidR="001C506F" w:rsidRPr="001C506F" w:rsidRDefault="001C506F" w:rsidP="001C506F">
      <w:pPr>
        <w:rPr>
          <w:rFonts w:ascii="Tahoma" w:hAnsi="Tahoma" w:cs="Tahoma"/>
          <w:sz w:val="20"/>
          <w:szCs w:val="20"/>
        </w:rPr>
      </w:pPr>
    </w:p>
    <w:p w14:paraId="0DD2CDFE" w14:textId="77777777" w:rsidR="001C506F" w:rsidRPr="001C506F" w:rsidRDefault="001C506F" w:rsidP="001C506F">
      <w:pPr>
        <w:rPr>
          <w:rFonts w:ascii="Tahoma" w:hAnsi="Tahoma" w:cs="Tahoma"/>
          <w:sz w:val="20"/>
          <w:szCs w:val="20"/>
        </w:rPr>
      </w:pPr>
      <w:r w:rsidRPr="001C506F">
        <w:rPr>
          <w:rFonts w:ascii="Tahoma" w:hAnsi="Tahoma" w:cs="Tahoma"/>
          <w:sz w:val="20"/>
          <w:szCs w:val="20"/>
        </w:rPr>
        <w:t>Chủ tịch Hồ Chí Minh không bao giờ quên bài học khiêm tốn, giản dị của cha mình và người đã tiếp nhận, noi gương sáng ấy. Có thể nói ông Nguyễn Sinh Sắc đã góp phần quan trọng xây dựng tư tưởng, đạo đức, nhân cách Hồ Chí Minh – một nhân cách lớn của thời đại chúng ta.</w:t>
      </w:r>
    </w:p>
    <w:p w14:paraId="6B353FE5" w14:textId="77777777" w:rsidR="001C506F" w:rsidRPr="001C506F" w:rsidRDefault="001C506F" w:rsidP="001C506F">
      <w:pPr>
        <w:rPr>
          <w:rFonts w:ascii="Tahoma" w:hAnsi="Tahoma" w:cs="Tahoma"/>
          <w:sz w:val="20"/>
          <w:szCs w:val="20"/>
        </w:rPr>
      </w:pPr>
    </w:p>
    <w:p w14:paraId="74E11DFD" w14:textId="77777777" w:rsidR="001C506F" w:rsidRPr="001C506F" w:rsidRDefault="001C506F" w:rsidP="001C506F">
      <w:pPr>
        <w:rPr>
          <w:rFonts w:ascii="Tahoma" w:hAnsi="Tahoma" w:cs="Tahoma"/>
          <w:sz w:val="20"/>
          <w:szCs w:val="20"/>
        </w:rPr>
      </w:pPr>
      <w:r w:rsidRPr="001C506F">
        <w:rPr>
          <w:rFonts w:ascii="Tahoma" w:hAnsi="Tahoma" w:cs="Tahoma"/>
          <w:sz w:val="20"/>
          <w:szCs w:val="20"/>
        </w:rPr>
        <w:t>Bà Hoàng Thị Loan  đã có tác động tích cực đến các con bằng đức tính giản dị, đức hy sinh, chung thủy, yêu đời, yêu nước. Là một phụ nữ có biết ít nhiều chữ thánh hiền, Bà đã để rất nhiều tâm sức truyền thụ cho con những hiểu biết ban đầu về thế giới tự nhiên và xã hội. Tất cả những câu hỏi ngây thơ, ngộ nghĩnh của con đều được bà tìm cách trả lời rõ ràng, cặn kẽ, dễ hiểu.</w:t>
      </w:r>
    </w:p>
    <w:p w14:paraId="7B485F07" w14:textId="77777777" w:rsidR="001C506F" w:rsidRPr="001C506F" w:rsidRDefault="001C506F" w:rsidP="001C506F">
      <w:pPr>
        <w:rPr>
          <w:rFonts w:ascii="Tahoma" w:hAnsi="Tahoma" w:cs="Tahoma"/>
          <w:sz w:val="20"/>
          <w:szCs w:val="20"/>
        </w:rPr>
      </w:pPr>
    </w:p>
    <w:p w14:paraId="227293F2" w14:textId="77777777" w:rsidR="001C506F" w:rsidRPr="001C506F" w:rsidRDefault="001C506F" w:rsidP="001C506F">
      <w:pPr>
        <w:rPr>
          <w:rFonts w:ascii="Tahoma" w:hAnsi="Tahoma" w:cs="Tahoma"/>
          <w:sz w:val="20"/>
          <w:szCs w:val="20"/>
        </w:rPr>
      </w:pPr>
      <w:r w:rsidRPr="001C506F">
        <w:rPr>
          <w:rFonts w:ascii="Tahoma" w:hAnsi="Tahoma" w:cs="Tahoma"/>
          <w:sz w:val="20"/>
          <w:szCs w:val="20"/>
        </w:rPr>
        <w:t>Là một bà mẹ cần cù, chăm chỉ, bà đã dạy các con biết yêu lao động, biết làm những việc phù hợp với sức lực và lứa tuổi của mình một cách say mê, sáng tạo, chịu khó. Nếp sống giản dị thanh cao, yêu lao động đó được phản ánh rất rõ nét trong cuộc đời Hồ Chí Minh sau này.</w:t>
      </w:r>
    </w:p>
    <w:p w14:paraId="20A25CE5" w14:textId="77777777" w:rsidR="001C506F" w:rsidRDefault="001C506F" w:rsidP="001C506F">
      <w:pPr>
        <w:rPr>
          <w:rFonts w:ascii="Tahoma" w:hAnsi="Tahoma" w:cs="Tahoma"/>
          <w:sz w:val="20"/>
          <w:szCs w:val="20"/>
        </w:rPr>
      </w:pPr>
    </w:p>
    <w:p w14:paraId="09A3D052" w14:textId="7083FC38" w:rsidR="001C506F" w:rsidRPr="001C506F" w:rsidRDefault="001C506F" w:rsidP="001C506F">
      <w:pPr>
        <w:rPr>
          <w:rFonts w:ascii="Tahoma" w:hAnsi="Tahoma" w:cs="Tahoma"/>
          <w:sz w:val="20"/>
          <w:szCs w:val="20"/>
        </w:rPr>
      </w:pPr>
      <w:r>
        <w:rPr>
          <w:rFonts w:ascii="Tahoma" w:hAnsi="Tahoma" w:cs="Tahoma"/>
          <w:noProof/>
          <w:sz w:val="20"/>
          <w:szCs w:val="20"/>
        </w:rPr>
        <w:drawing>
          <wp:inline distT="0" distB="0" distL="0" distR="0" wp14:anchorId="58AE14FB" wp14:editId="7687A463">
            <wp:extent cx="4091940" cy="2859428"/>
            <wp:effectExtent l="0" t="0" r="3810" b="0"/>
            <wp:docPr id="19377826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5632" cy="2862008"/>
                    </a:xfrm>
                    <a:prstGeom prst="rect">
                      <a:avLst/>
                    </a:prstGeom>
                    <a:noFill/>
                  </pic:spPr>
                </pic:pic>
              </a:graphicData>
            </a:graphic>
          </wp:inline>
        </w:drawing>
      </w:r>
    </w:p>
    <w:p w14:paraId="0FD27697" w14:textId="77777777" w:rsidR="001C506F" w:rsidRPr="001C506F" w:rsidRDefault="001C506F" w:rsidP="001C506F">
      <w:pPr>
        <w:rPr>
          <w:rFonts w:ascii="Tahoma" w:hAnsi="Tahoma" w:cs="Tahoma"/>
          <w:sz w:val="20"/>
          <w:szCs w:val="20"/>
        </w:rPr>
      </w:pPr>
      <w:r w:rsidRPr="001C506F">
        <w:rPr>
          <w:rFonts w:ascii="Tahoma" w:hAnsi="Tahoma" w:cs="Tahoma"/>
          <w:sz w:val="20"/>
          <w:szCs w:val="20"/>
        </w:rPr>
        <w:t>Cụ phó bảng Nguyễn Sinh Sắc và bà Hoàng Thị Loan..</w:t>
      </w:r>
    </w:p>
    <w:p w14:paraId="181C3794" w14:textId="64056C81" w:rsidR="001C506F" w:rsidRDefault="001C506F" w:rsidP="001C506F">
      <w:pPr>
        <w:rPr>
          <w:rFonts w:ascii="Tahoma" w:hAnsi="Tahoma" w:cs="Tahoma"/>
          <w:sz w:val="20"/>
          <w:szCs w:val="20"/>
        </w:rPr>
      </w:pPr>
    </w:p>
    <w:p w14:paraId="6A69483E" w14:textId="77777777" w:rsidR="001C506F" w:rsidRPr="001C506F" w:rsidRDefault="001C506F" w:rsidP="001C506F">
      <w:pPr>
        <w:rPr>
          <w:rFonts w:ascii="Tahoma" w:hAnsi="Tahoma" w:cs="Tahoma"/>
          <w:sz w:val="20"/>
          <w:szCs w:val="20"/>
        </w:rPr>
      </w:pPr>
    </w:p>
    <w:p w14:paraId="0D8CEF80" w14:textId="77777777" w:rsidR="001C506F" w:rsidRPr="001C506F" w:rsidRDefault="001C506F" w:rsidP="001C506F">
      <w:pPr>
        <w:rPr>
          <w:rFonts w:ascii="Tahoma" w:hAnsi="Tahoma" w:cs="Tahoma"/>
          <w:sz w:val="20"/>
          <w:szCs w:val="20"/>
        </w:rPr>
      </w:pPr>
      <w:r w:rsidRPr="001C506F">
        <w:rPr>
          <w:rFonts w:ascii="Tahoma" w:hAnsi="Tahoma" w:cs="Tahoma"/>
          <w:sz w:val="20"/>
          <w:szCs w:val="20"/>
        </w:rPr>
        <w:t>Riêng đối với Hồ Chí Minh sự ảnh hưởng của người mẹ thể hiện bằng một nền văn hóa dân gian mang đậm bản sắc địa phương, truyền thống dân tộc, phản ánh trung thực những khát vọng, ý  nguyện và phẩm chất của tầng lớp lao động bình dân. Bà đã nêu một tấm gương sáng về nhân cách đạo đức cho các con học tập. Ở đâu bà cũng thể hiện một lối sống trong sáng, có nghĩa có tình, được mọi người yêu mến và kính trọng.</w:t>
      </w:r>
    </w:p>
    <w:p w14:paraId="72CCC6F5" w14:textId="77777777" w:rsidR="001C506F" w:rsidRPr="001C506F" w:rsidRDefault="001C506F" w:rsidP="001C506F">
      <w:pPr>
        <w:rPr>
          <w:rFonts w:ascii="Tahoma" w:hAnsi="Tahoma" w:cs="Tahoma"/>
          <w:sz w:val="20"/>
          <w:szCs w:val="20"/>
        </w:rPr>
      </w:pPr>
    </w:p>
    <w:p w14:paraId="34F98D74" w14:textId="77777777" w:rsidR="001C506F" w:rsidRPr="001C506F" w:rsidRDefault="001C506F" w:rsidP="001C506F">
      <w:pPr>
        <w:rPr>
          <w:rFonts w:ascii="Tahoma" w:hAnsi="Tahoma" w:cs="Tahoma"/>
          <w:sz w:val="20"/>
          <w:szCs w:val="20"/>
        </w:rPr>
      </w:pPr>
      <w:r w:rsidRPr="001C506F">
        <w:rPr>
          <w:rFonts w:ascii="Tahoma" w:hAnsi="Tahoma" w:cs="Tahoma"/>
          <w:sz w:val="20"/>
          <w:szCs w:val="20"/>
        </w:rPr>
        <w:t>Bằng tấm lòng và sự mẫn cảm của người mẹ, bà đã vun trồng, uốn nắn, dạy dỗ cho con những bài học đầu tiên về cách sống, về đạo lý ở đời, làm người. Vì vậy, ngay từ thuở ấu thơ, những đưa con ngoan của bà đã biết nói điều hay, làm những việc tốt, biết kính trọng người trên, biết sống chan hòa với bạn bè, giàu lòng vị tha, nhân ái, biết nhường nhịn mọi người. Tất cả những đức tính, phẩm chất tốt đẹp đó đã cùng Hồ Chí Minh đi suốt cuộc đời, được người làm phong phú, sâu đậm và nhân lên gấp bội.</w:t>
      </w:r>
    </w:p>
    <w:p w14:paraId="64B47D12" w14:textId="77777777" w:rsidR="001C506F" w:rsidRPr="001C506F" w:rsidRDefault="001C506F" w:rsidP="001C506F">
      <w:pPr>
        <w:rPr>
          <w:rFonts w:ascii="Tahoma" w:hAnsi="Tahoma" w:cs="Tahoma"/>
          <w:sz w:val="20"/>
          <w:szCs w:val="20"/>
        </w:rPr>
      </w:pPr>
    </w:p>
    <w:p w14:paraId="7B2F04E3" w14:textId="77777777" w:rsidR="001C506F" w:rsidRPr="001C506F" w:rsidRDefault="001C506F" w:rsidP="001C506F">
      <w:pPr>
        <w:rPr>
          <w:rFonts w:ascii="Tahoma" w:hAnsi="Tahoma" w:cs="Tahoma"/>
          <w:sz w:val="20"/>
          <w:szCs w:val="20"/>
        </w:rPr>
      </w:pPr>
      <w:r w:rsidRPr="001C506F">
        <w:rPr>
          <w:rFonts w:ascii="Tahoma" w:hAnsi="Tahoma" w:cs="Tahoma"/>
          <w:sz w:val="20"/>
          <w:szCs w:val="20"/>
        </w:rPr>
        <w:t>Ngoài ra  tuổi thơ Hồ Chí Minh còn được nuôi dưỡng tâm hồn  bằng  những bài vè, câu dân ca, điệu hát ru nặng tình non nước. Những sinh hoạt như lẩy Kiều, kể chuyện cổ tích, hát phường vải của bà ngoại, của dì An và bà con làng xóm  đã in đậm vào tâm hồn, nuôi dưỡng tuổi thơ của Người những tư tưởng, tình cảm tốt đẹp đối với người lao động, với  quê hương.</w:t>
      </w:r>
    </w:p>
    <w:p w14:paraId="55DB6123" w14:textId="77777777" w:rsidR="001C506F" w:rsidRPr="001C506F" w:rsidRDefault="001C506F" w:rsidP="001C506F">
      <w:pPr>
        <w:rPr>
          <w:rFonts w:ascii="Tahoma" w:hAnsi="Tahoma" w:cs="Tahoma"/>
          <w:sz w:val="20"/>
          <w:szCs w:val="20"/>
        </w:rPr>
      </w:pPr>
    </w:p>
    <w:p w14:paraId="55593929" w14:textId="77777777" w:rsidR="001C506F" w:rsidRPr="001C506F" w:rsidRDefault="001C506F" w:rsidP="001C506F">
      <w:pPr>
        <w:rPr>
          <w:rFonts w:ascii="Tahoma" w:hAnsi="Tahoma" w:cs="Tahoma"/>
          <w:sz w:val="20"/>
          <w:szCs w:val="20"/>
        </w:rPr>
      </w:pPr>
      <w:r w:rsidRPr="001C506F">
        <w:rPr>
          <w:rFonts w:ascii="Tahoma" w:hAnsi="Tahoma" w:cs="Tahoma"/>
          <w:sz w:val="20"/>
          <w:szCs w:val="20"/>
        </w:rPr>
        <w:t>Những tình cảm đó đã được vun trồng ngay từ thuở thiếu thời, theo năm tháng, thấm vào mỗi suy nghĩ hành động yêu nước của cậu Cung, ngày càng được bồi dưỡng, nâng cao, làm cơ sở bền vững cho tư tưởng quý trọng và nâng niu vốn văn hóa, văn nghệ dân tộc – mạch nguồn quý giá không bao giờ cạn kiệt.</w:t>
      </w:r>
    </w:p>
    <w:p w14:paraId="5AF2C5A4" w14:textId="77777777" w:rsidR="001C506F" w:rsidRPr="001C506F" w:rsidRDefault="001C506F" w:rsidP="001C506F">
      <w:pPr>
        <w:rPr>
          <w:rFonts w:ascii="Tahoma" w:hAnsi="Tahoma" w:cs="Tahoma"/>
          <w:sz w:val="20"/>
          <w:szCs w:val="20"/>
        </w:rPr>
      </w:pPr>
    </w:p>
    <w:p w14:paraId="2E950610" w14:textId="77777777" w:rsidR="001C506F" w:rsidRPr="001C506F" w:rsidRDefault="001C506F" w:rsidP="001C506F">
      <w:pPr>
        <w:rPr>
          <w:rFonts w:ascii="Tahoma" w:hAnsi="Tahoma" w:cs="Tahoma"/>
          <w:sz w:val="20"/>
          <w:szCs w:val="20"/>
        </w:rPr>
      </w:pPr>
      <w:r w:rsidRPr="001C506F">
        <w:rPr>
          <w:rFonts w:ascii="Tahoma" w:hAnsi="Tahoma" w:cs="Tahoma"/>
          <w:sz w:val="20"/>
          <w:szCs w:val="20"/>
        </w:rPr>
        <w:t>Như vậy từ môi trường gia đình, bằng tấm gương của những người ruột thịt, Nguyễn Sinh Cung không chỉ được chỉ giáo những tri thức về cuộc sống, cảm nhận thiên nhiên để thêm yêu làng, yêu nước, yêu truyền thống lịch sử dân tộc, mà còn được dạy bảo rất chu đáo cách đối nhân xử thế, nhân cách làm người. Nhân cách nhà văn hóa lớn Hồ Chí Minh bắt nguồn từ đó.</w:t>
      </w:r>
    </w:p>
    <w:p w14:paraId="2616535B" w14:textId="77777777" w:rsidR="001C506F" w:rsidRPr="001C506F" w:rsidRDefault="001C506F" w:rsidP="001C506F">
      <w:pPr>
        <w:rPr>
          <w:rFonts w:ascii="Tahoma" w:hAnsi="Tahoma" w:cs="Tahoma"/>
          <w:sz w:val="20"/>
          <w:szCs w:val="20"/>
        </w:rPr>
      </w:pPr>
    </w:p>
    <w:p w14:paraId="41887EBC" w14:textId="77777777" w:rsidR="001C506F" w:rsidRPr="001C506F" w:rsidRDefault="001C506F" w:rsidP="001C506F">
      <w:pPr>
        <w:rPr>
          <w:rFonts w:ascii="Tahoma" w:hAnsi="Tahoma" w:cs="Tahoma"/>
          <w:sz w:val="20"/>
          <w:szCs w:val="20"/>
        </w:rPr>
      </w:pPr>
      <w:r w:rsidRPr="001C506F">
        <w:rPr>
          <w:rFonts w:ascii="Tahoma" w:hAnsi="Tahoma" w:cs="Tahoma"/>
          <w:sz w:val="20"/>
          <w:szCs w:val="20"/>
        </w:rPr>
        <w:t xml:space="preserve">Đối với quê hương Nghệ An, Chủ tịch Hồ Chí Minh  luôn dành tình cảm và sự quan tâm đặc biệt. Là một người con ưu tú của quê hương, trong quá trình lãnh đạo cách mạng dầu bận nhiều công việc, ngay cả những lúc đau yếu, Người vẫn luôn quan tâm đến phong trào cách mạng tỉnh nhà. Người đã có 34 bài viết, bức thư, bức điện, bài nói chuyện với Đảng bộ và nhân dân tỉnh Nghệ An từ những </w:t>
      </w:r>
      <w:r w:rsidRPr="001C506F">
        <w:rPr>
          <w:rFonts w:ascii="Tahoma" w:hAnsi="Tahoma" w:cs="Tahoma"/>
          <w:sz w:val="20"/>
          <w:szCs w:val="20"/>
        </w:rPr>
        <w:lastRenderedPageBreak/>
        <w:t>năm 1930 đến tháng 7 năm 1969. Khi thì  “lấy danh nghĩa một người đồng chí già” để san sẻ kinh nghiệm, khi thì lấy danh nghĩa Chủ tịch nước để gặp gỡ thăm hỏi, hoặc gửi thư động viên, chỉ bảo.</w:t>
      </w:r>
    </w:p>
    <w:p w14:paraId="2C72C060" w14:textId="77777777" w:rsidR="001C506F" w:rsidRPr="001C506F" w:rsidRDefault="001C506F" w:rsidP="001C506F">
      <w:pPr>
        <w:rPr>
          <w:rFonts w:ascii="Tahoma" w:hAnsi="Tahoma" w:cs="Tahoma"/>
          <w:sz w:val="20"/>
          <w:szCs w:val="20"/>
        </w:rPr>
      </w:pPr>
    </w:p>
    <w:p w14:paraId="5DC09DFD" w14:textId="78C9C948" w:rsidR="001C506F" w:rsidRDefault="001C506F" w:rsidP="001C506F">
      <w:pPr>
        <w:rPr>
          <w:rFonts w:ascii="Tahoma" w:hAnsi="Tahoma" w:cs="Tahoma"/>
          <w:sz w:val="20"/>
          <w:szCs w:val="20"/>
        </w:rPr>
      </w:pPr>
      <w:r>
        <w:rPr>
          <w:rFonts w:ascii="Tahoma" w:hAnsi="Tahoma" w:cs="Tahoma"/>
          <w:noProof/>
          <w:sz w:val="20"/>
          <w:szCs w:val="20"/>
        </w:rPr>
        <w:drawing>
          <wp:inline distT="0" distB="0" distL="0" distR="0" wp14:anchorId="7809FAEB" wp14:editId="1530EC10">
            <wp:extent cx="3863340" cy="3005679"/>
            <wp:effectExtent l="0" t="0" r="3810" b="4445"/>
            <wp:docPr id="11037500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6784" cy="3008358"/>
                    </a:xfrm>
                    <a:prstGeom prst="rect">
                      <a:avLst/>
                    </a:prstGeom>
                    <a:noFill/>
                  </pic:spPr>
                </pic:pic>
              </a:graphicData>
            </a:graphic>
          </wp:inline>
        </w:drawing>
      </w:r>
    </w:p>
    <w:p w14:paraId="589ABA85" w14:textId="3F2085FA" w:rsidR="001C506F" w:rsidRDefault="001C506F" w:rsidP="001C506F">
      <w:pPr>
        <w:rPr>
          <w:rFonts w:ascii="Tahoma" w:hAnsi="Tahoma" w:cs="Tahoma"/>
          <w:sz w:val="20"/>
          <w:szCs w:val="20"/>
        </w:rPr>
      </w:pPr>
      <w:r w:rsidRPr="001C506F">
        <w:rPr>
          <w:rFonts w:ascii="Tahoma" w:hAnsi="Tahoma" w:cs="Tahoma"/>
          <w:sz w:val="20"/>
          <w:szCs w:val="20"/>
        </w:rPr>
        <w:t>Bác Hồ về thăm quê hương lần thứ nhất năm 1957.</w:t>
      </w:r>
    </w:p>
    <w:p w14:paraId="3DC619D4" w14:textId="77777777" w:rsidR="001C506F" w:rsidRPr="001C506F" w:rsidRDefault="001C506F" w:rsidP="001C506F">
      <w:pPr>
        <w:rPr>
          <w:rFonts w:ascii="Tahoma" w:hAnsi="Tahoma" w:cs="Tahoma"/>
          <w:sz w:val="20"/>
          <w:szCs w:val="20"/>
        </w:rPr>
      </w:pPr>
    </w:p>
    <w:p w14:paraId="42F26073" w14:textId="77777777" w:rsidR="001C506F" w:rsidRPr="001C506F" w:rsidRDefault="001C506F" w:rsidP="001C506F">
      <w:pPr>
        <w:rPr>
          <w:rFonts w:ascii="Tahoma" w:hAnsi="Tahoma" w:cs="Tahoma"/>
          <w:sz w:val="20"/>
          <w:szCs w:val="20"/>
        </w:rPr>
      </w:pPr>
      <w:r w:rsidRPr="001C506F">
        <w:rPr>
          <w:rFonts w:ascii="Tahoma" w:hAnsi="Tahoma" w:cs="Tahoma"/>
          <w:sz w:val="20"/>
          <w:szCs w:val="20"/>
        </w:rPr>
        <w:t>Mỗi lần có cán bộ Nghệ An ra Trung ương họp, hay cán bộ Trung ương về công tác tại Nghệ An về, Người thường gặp gỡ và thăm hỏi tình hình địa phương, Người rất vui lòng khi thấy phong trào cách mạng của tỉnh nhà có tiến bộ và kịp thời khen thưởng những địa phương và đơn vị có thành tích xuất sắc. Nhưng Người cũng rất nghiêm khắc phê bình và ân cần dạy bảo khi chúng ta phạm phải khuyết điểm.</w:t>
      </w:r>
    </w:p>
    <w:p w14:paraId="676AF756" w14:textId="77777777" w:rsidR="001C506F" w:rsidRPr="001C506F" w:rsidRDefault="001C506F" w:rsidP="001C506F">
      <w:pPr>
        <w:rPr>
          <w:rFonts w:ascii="Tahoma" w:hAnsi="Tahoma" w:cs="Tahoma"/>
          <w:sz w:val="20"/>
          <w:szCs w:val="20"/>
        </w:rPr>
      </w:pPr>
    </w:p>
    <w:p w14:paraId="0D9F9D19" w14:textId="77777777" w:rsidR="001C506F" w:rsidRPr="001C506F" w:rsidRDefault="001C506F" w:rsidP="001C506F">
      <w:pPr>
        <w:rPr>
          <w:rFonts w:ascii="Tahoma" w:hAnsi="Tahoma" w:cs="Tahoma"/>
          <w:sz w:val="20"/>
          <w:szCs w:val="20"/>
        </w:rPr>
      </w:pPr>
      <w:r w:rsidRPr="001C506F">
        <w:rPr>
          <w:rFonts w:ascii="Tahoma" w:hAnsi="Tahoma" w:cs="Tahoma"/>
          <w:sz w:val="20"/>
          <w:szCs w:val="20"/>
        </w:rPr>
        <w:t>Chúng ta rất tự hào khi đọc lại bài báo cáo của Người gửi Đông phương bộ của Quốc tế Cộng sản nói về truyền thống cách mạng của Nghệ Tĩnh cách đây gần một thế kỷ, và cũng xúc động khi xem bức thư đầu tiên Người gửi cho “Các đồng chí tỉnh nhà” ngay sau cách mạng tháng 8 thành công chưa đầy một tháng, Người căn dặn: “Trong lúc công tác, có vấn đề gì khó giải quyết, các đồng chí cứ viết thư thảo luận với tôi, tôi sẵn sàng giúp ý kiến” và từ đó, Người thường xuyên gửi thư thăm hỏi, nhắc nhở Đảng bộ và nhân dân tỉnh nhà đoàn kết, thương yêu, động viên nhau hăng hái tham gia và công cuộc kháng chiến, kiến quốc để xứng đáng với truyền thống Xô viết anh hùng.</w:t>
      </w:r>
    </w:p>
    <w:p w14:paraId="3F5A8F6A" w14:textId="77777777" w:rsidR="001C506F" w:rsidRPr="001C506F" w:rsidRDefault="001C506F" w:rsidP="001C506F">
      <w:pPr>
        <w:rPr>
          <w:rFonts w:ascii="Tahoma" w:hAnsi="Tahoma" w:cs="Tahoma"/>
          <w:sz w:val="20"/>
          <w:szCs w:val="20"/>
        </w:rPr>
      </w:pPr>
    </w:p>
    <w:p w14:paraId="3B375033" w14:textId="77777777" w:rsidR="001C506F" w:rsidRDefault="001C506F" w:rsidP="001C506F">
      <w:pPr>
        <w:rPr>
          <w:rFonts w:ascii="Tahoma" w:hAnsi="Tahoma" w:cs="Tahoma"/>
          <w:sz w:val="20"/>
          <w:szCs w:val="20"/>
        </w:rPr>
      </w:pPr>
      <w:r>
        <w:rPr>
          <w:rFonts w:ascii="Tahoma" w:hAnsi="Tahoma" w:cs="Tahoma"/>
          <w:noProof/>
          <w:sz w:val="20"/>
          <w:szCs w:val="20"/>
        </w:rPr>
        <w:drawing>
          <wp:inline distT="0" distB="0" distL="0" distR="0" wp14:anchorId="7F4647B7" wp14:editId="0070D1A6">
            <wp:extent cx="3840480" cy="2756611"/>
            <wp:effectExtent l="0" t="0" r="7620" b="5715"/>
            <wp:docPr id="11146242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7103" cy="2761365"/>
                    </a:xfrm>
                    <a:prstGeom prst="rect">
                      <a:avLst/>
                    </a:prstGeom>
                    <a:noFill/>
                  </pic:spPr>
                </pic:pic>
              </a:graphicData>
            </a:graphic>
          </wp:inline>
        </w:drawing>
      </w:r>
    </w:p>
    <w:p w14:paraId="02ACC02E" w14:textId="77777777" w:rsidR="001C506F" w:rsidRDefault="001C506F" w:rsidP="001C506F">
      <w:pPr>
        <w:rPr>
          <w:rFonts w:ascii="Tahoma" w:hAnsi="Tahoma" w:cs="Tahoma"/>
          <w:sz w:val="20"/>
          <w:szCs w:val="20"/>
        </w:rPr>
      </w:pPr>
      <w:r w:rsidRPr="001C506F">
        <w:rPr>
          <w:rFonts w:ascii="Tahoma" w:hAnsi="Tahoma" w:cs="Tahoma"/>
          <w:sz w:val="20"/>
          <w:szCs w:val="20"/>
        </w:rPr>
        <w:t>Bà con làng Sen, xã Kim Liên đón Chủ tịch Hồ Chí Minh về thăm lại quê nhà.</w:t>
      </w:r>
    </w:p>
    <w:p w14:paraId="3D10AA73" w14:textId="77777777" w:rsidR="001C506F" w:rsidRPr="001C506F" w:rsidRDefault="001C506F" w:rsidP="001C506F">
      <w:pPr>
        <w:rPr>
          <w:rFonts w:ascii="Tahoma" w:hAnsi="Tahoma" w:cs="Tahoma"/>
          <w:sz w:val="20"/>
          <w:szCs w:val="20"/>
        </w:rPr>
      </w:pPr>
    </w:p>
    <w:p w14:paraId="38556321" w14:textId="77777777" w:rsidR="001C506F" w:rsidRPr="001C506F" w:rsidRDefault="001C506F" w:rsidP="001C506F">
      <w:pPr>
        <w:rPr>
          <w:rFonts w:ascii="Tahoma" w:hAnsi="Tahoma" w:cs="Tahoma"/>
          <w:sz w:val="20"/>
          <w:szCs w:val="20"/>
        </w:rPr>
      </w:pPr>
      <w:r w:rsidRPr="001C506F">
        <w:rPr>
          <w:rFonts w:ascii="Tahoma" w:hAnsi="Tahoma" w:cs="Tahoma"/>
          <w:sz w:val="20"/>
          <w:szCs w:val="20"/>
        </w:rPr>
        <w:lastRenderedPageBreak/>
        <w:t>Trong hai lần về thăm quê nhà, Người đã trực tiếp thăm hỏi, động viên khuyên bảo Đảng bộ và nhân dân tỉnh nhà hết sức ân cần và thắm thiết tình nghĩa. Đặc biệt trước khi qua đời, ngày 21 tháng 7 năm 1969, Người còn gửi thư cho Ban chấp hành Tỉnh ủy, căn dặn những điều mà Người hằng quan tâm đối với tỉnh nhà và nhờ Tỉnh ủy chuyển lời chúc toàn thể đồng bào chiến sỹ, cán bộ, đảng viên, đoàn viên trong tỉnh mạnh khỏe và tiến bộ” đây là bức thư cuối cùng có giá trị như một bản di chúc thiêng liêng của Người đối với quê hương.</w:t>
      </w:r>
    </w:p>
    <w:p w14:paraId="3EC8A83B" w14:textId="77777777" w:rsidR="001C506F" w:rsidRPr="001C506F" w:rsidRDefault="001C506F" w:rsidP="001C506F">
      <w:pPr>
        <w:rPr>
          <w:rFonts w:ascii="Tahoma" w:hAnsi="Tahoma" w:cs="Tahoma"/>
          <w:sz w:val="20"/>
          <w:szCs w:val="20"/>
        </w:rPr>
      </w:pPr>
    </w:p>
    <w:p w14:paraId="32EAB59A" w14:textId="77777777" w:rsidR="001C506F" w:rsidRPr="001C506F" w:rsidRDefault="001C506F" w:rsidP="001C506F">
      <w:pPr>
        <w:rPr>
          <w:rFonts w:ascii="Tahoma" w:hAnsi="Tahoma" w:cs="Tahoma"/>
          <w:sz w:val="20"/>
          <w:szCs w:val="20"/>
        </w:rPr>
      </w:pPr>
      <w:r w:rsidRPr="001C506F">
        <w:rPr>
          <w:rFonts w:ascii="Tahoma" w:hAnsi="Tahoma" w:cs="Tahoma"/>
          <w:sz w:val="20"/>
          <w:szCs w:val="20"/>
        </w:rPr>
        <w:t>Ngày nay đất nước đã chuyển sang một giai đoạn cách mạng mới, những giá trị về tư tưởng và nhân cách văn hóa cũng như những lời dạy bảo của Chủ tịch Hồ Chí Minh đối với Đảng bộ và nhân dân tỉnh nhà lại càng thiết thực hơn bao giờ hết, cán bộ, đảng viên và nhân dân tỉnh nhà hãy  học tập, noi gương và ghi sâu lời dạy của Người, quyết tâm xây dựng quê hương Nghệ An thành một tỉnh kiểu mẫu như sinh thời Chủ tịch Hồ Chí Minh hằng mong muốn.</w:t>
      </w:r>
    </w:p>
    <w:p w14:paraId="7145AA70" w14:textId="77777777" w:rsidR="001C506F" w:rsidRPr="001C506F" w:rsidRDefault="001C506F" w:rsidP="001C506F">
      <w:pPr>
        <w:rPr>
          <w:rFonts w:ascii="Tahoma" w:hAnsi="Tahoma" w:cs="Tahoma"/>
          <w:sz w:val="20"/>
          <w:szCs w:val="20"/>
        </w:rPr>
      </w:pPr>
    </w:p>
    <w:p w14:paraId="0FF97E6A" w14:textId="18A86E32" w:rsidR="001C506F" w:rsidRPr="001C506F" w:rsidRDefault="001C506F" w:rsidP="001C506F">
      <w:pPr>
        <w:rPr>
          <w:rFonts w:ascii="Tahoma" w:hAnsi="Tahoma" w:cs="Tahoma"/>
          <w:sz w:val="20"/>
          <w:szCs w:val="20"/>
        </w:rPr>
      </w:pPr>
      <w:r w:rsidRPr="001C506F">
        <w:rPr>
          <w:rFonts w:ascii="Tahoma" w:hAnsi="Tahoma" w:cs="Tahoma"/>
          <w:sz w:val="20"/>
          <w:szCs w:val="20"/>
        </w:rPr>
        <w:t>Thái Bình</w:t>
      </w:r>
    </w:p>
    <w:p w14:paraId="337CE4CC" w14:textId="77777777" w:rsidR="001003AF" w:rsidRPr="00C740CC" w:rsidRDefault="001003AF" w:rsidP="001003AF">
      <w:pPr>
        <w:pStyle w:val="Heading2"/>
      </w:pPr>
      <w:r>
        <w:t>1.2. Dữ liệu câu 2.2</w:t>
      </w:r>
    </w:p>
    <w:p w14:paraId="3A8F7AED" w14:textId="3F6E937D" w:rsidR="004B714B" w:rsidRDefault="001003AF" w:rsidP="004B714B">
      <w:pPr>
        <w:keepNext/>
        <w:keepLines/>
        <w:spacing w:before="120" w:after="120"/>
        <w:outlineLvl w:val="0"/>
        <w:rPr>
          <w:rFonts w:ascii="Arial" w:eastAsiaTheme="majorEastAsia" w:hAnsi="Arial" w:cstheme="majorBidi"/>
          <w:b/>
          <w:sz w:val="32"/>
          <w:szCs w:val="32"/>
          <w:lang w:eastAsia="zh-CN"/>
        </w:rPr>
      </w:pPr>
      <w:r>
        <w:rPr>
          <w:noProof/>
        </w:rPr>
        <w:drawing>
          <wp:anchor distT="0" distB="0" distL="114300" distR="114300" simplePos="0" relativeHeight="251664384" behindDoc="0" locked="0" layoutInCell="1" allowOverlap="1" wp14:anchorId="101D0971" wp14:editId="74CA4661">
            <wp:simplePos x="0" y="0"/>
            <wp:positionH relativeFrom="column">
              <wp:posOffset>-3810</wp:posOffset>
            </wp:positionH>
            <wp:positionV relativeFrom="paragraph">
              <wp:posOffset>1270</wp:posOffset>
            </wp:positionV>
            <wp:extent cx="1760400" cy="2617200"/>
            <wp:effectExtent l="0" t="0" r="0" b="0"/>
            <wp:wrapTopAndBottom/>
            <wp:docPr id="134493933" name="Picture 1" descr="tong ho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ng hop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0400" cy="261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6BAF7D" w14:textId="77777777" w:rsidR="004B714B" w:rsidRPr="004B714B" w:rsidRDefault="004B714B" w:rsidP="004B714B">
      <w:pPr>
        <w:keepNext/>
        <w:keepLines/>
        <w:spacing w:before="120" w:after="120"/>
        <w:outlineLvl w:val="0"/>
        <w:rPr>
          <w:rFonts w:ascii="Arial" w:eastAsiaTheme="majorEastAsia" w:hAnsi="Arial" w:cstheme="majorBidi"/>
          <w:b/>
          <w:sz w:val="32"/>
          <w:szCs w:val="32"/>
          <w:lang w:eastAsia="zh-CN"/>
        </w:rPr>
      </w:pPr>
      <w:r w:rsidRPr="004B714B">
        <w:rPr>
          <w:rFonts w:ascii="Arial" w:eastAsiaTheme="majorEastAsia" w:hAnsi="Arial" w:cstheme="majorBidi"/>
          <w:b/>
          <w:sz w:val="32"/>
          <w:szCs w:val="32"/>
          <w:lang w:eastAsia="zh-CN"/>
        </w:rPr>
        <w:t>2. Dữ liệu phần PowerPoint</w:t>
      </w:r>
    </w:p>
    <w:p w14:paraId="420CFF15" w14:textId="77777777" w:rsidR="0003725B" w:rsidRDefault="0003725B" w:rsidP="0003725B">
      <w:pPr>
        <w:shd w:val="clear" w:color="auto" w:fill="FFFFFF"/>
        <w:rPr>
          <w:rFonts w:ascii="Arial" w:eastAsia="Times New Roman" w:hAnsi="Arial" w:cs="Arial"/>
          <w:b/>
          <w:bCs/>
          <w:szCs w:val="28"/>
          <w:bdr w:val="none" w:sz="0" w:space="0" w:color="auto" w:frame="1"/>
        </w:rPr>
      </w:pPr>
    </w:p>
    <w:p w14:paraId="06E07484" w14:textId="77777777" w:rsidR="0003725B" w:rsidRDefault="0003725B" w:rsidP="0003725B">
      <w:pPr>
        <w:shd w:val="clear" w:color="auto" w:fill="FFFFFF"/>
        <w:rPr>
          <w:rFonts w:ascii="Arial" w:eastAsia="Times New Roman" w:hAnsi="Arial" w:cs="Arial"/>
          <w:b/>
          <w:bCs/>
          <w:szCs w:val="28"/>
          <w:bdr w:val="none" w:sz="0" w:space="0" w:color="auto" w:frame="1"/>
        </w:rPr>
      </w:pPr>
      <w:r w:rsidRPr="0003725B">
        <w:rPr>
          <w:rFonts w:ascii="Arial" w:eastAsia="Times New Roman" w:hAnsi="Arial" w:cs="Arial"/>
          <w:b/>
          <w:bCs/>
          <w:szCs w:val="28"/>
          <w:bdr w:val="none" w:sz="0" w:space="0" w:color="auto" w:frame="1"/>
        </w:rPr>
        <w:t>Đêm Tháng Nǎm</w:t>
      </w:r>
    </w:p>
    <w:p w14:paraId="45F487BE" w14:textId="72699558" w:rsidR="0003725B" w:rsidRPr="0003725B" w:rsidRDefault="0003725B" w:rsidP="0003725B">
      <w:pPr>
        <w:shd w:val="clear" w:color="auto" w:fill="FFFFFF"/>
        <w:rPr>
          <w:rFonts w:ascii="Arial" w:eastAsia="Times New Roman" w:hAnsi="Arial" w:cs="Arial"/>
          <w:sz w:val="24"/>
          <w:szCs w:val="24"/>
          <w:bdr w:val="none" w:sz="0" w:space="0" w:color="auto" w:frame="1"/>
        </w:rPr>
      </w:pPr>
      <w:r w:rsidRPr="0003725B">
        <w:rPr>
          <w:rFonts w:ascii="Arial" w:eastAsia="Times New Roman" w:hAnsi="Arial" w:cs="Arial"/>
          <w:sz w:val="24"/>
          <w:szCs w:val="24"/>
          <w:bdr w:val="none" w:sz="0" w:space="0" w:color="auto" w:frame="1"/>
        </w:rPr>
        <w:t>Vǎn Thảo Nguyên (Đêm 19/5/1950)</w:t>
      </w:r>
    </w:p>
    <w:p w14:paraId="3C18861F" w14:textId="77777777" w:rsidR="0003725B" w:rsidRDefault="0003725B" w:rsidP="0003725B">
      <w:pPr>
        <w:shd w:val="clear" w:color="auto" w:fill="FFFFFF"/>
        <w:rPr>
          <w:rFonts w:ascii="Arial" w:eastAsia="Times New Roman" w:hAnsi="Arial" w:cs="Arial"/>
          <w:szCs w:val="28"/>
          <w:bdr w:val="none" w:sz="0" w:space="0" w:color="auto" w:frame="1"/>
        </w:rPr>
      </w:pPr>
    </w:p>
    <w:p w14:paraId="51086FD8" w14:textId="45BB437A" w:rsidR="0003725B" w:rsidRPr="0003725B" w:rsidRDefault="0003725B" w:rsidP="0003725B">
      <w:pPr>
        <w:shd w:val="clear" w:color="auto" w:fill="FFFFFF"/>
        <w:rPr>
          <w:rFonts w:ascii="Arial" w:eastAsia="Times New Roman" w:hAnsi="Arial" w:cs="Arial"/>
          <w:szCs w:val="28"/>
          <w:bdr w:val="none" w:sz="0" w:space="0" w:color="auto" w:frame="1"/>
        </w:rPr>
      </w:pPr>
      <w:r w:rsidRPr="0003725B">
        <w:rPr>
          <w:rFonts w:ascii="Arial" w:eastAsia="Times New Roman" w:hAnsi="Arial" w:cs="Arial"/>
          <w:szCs w:val="28"/>
          <w:bdr w:val="none" w:sz="0" w:space="0" w:color="auto" w:frame="1"/>
        </w:rPr>
        <w:t>Cơm gạo mốc, mà tưởng cơm nếp mới</w:t>
      </w:r>
    </w:p>
    <w:p w14:paraId="4BB799EB" w14:textId="77777777" w:rsidR="0003725B" w:rsidRPr="0003725B" w:rsidRDefault="0003725B" w:rsidP="0003725B">
      <w:pPr>
        <w:shd w:val="clear" w:color="auto" w:fill="FFFFFF"/>
        <w:rPr>
          <w:rFonts w:ascii="Arial" w:eastAsia="Times New Roman" w:hAnsi="Arial" w:cs="Arial"/>
          <w:szCs w:val="28"/>
          <w:bdr w:val="none" w:sz="0" w:space="0" w:color="auto" w:frame="1"/>
        </w:rPr>
      </w:pPr>
      <w:r w:rsidRPr="0003725B">
        <w:rPr>
          <w:rFonts w:ascii="Arial" w:eastAsia="Times New Roman" w:hAnsi="Arial" w:cs="Arial"/>
          <w:szCs w:val="28"/>
          <w:bdr w:val="none" w:sz="0" w:space="0" w:color="auto" w:frame="1"/>
        </w:rPr>
        <w:t>Rau "tàu bay" không muối cũng thành canh</w:t>
      </w:r>
    </w:p>
    <w:p w14:paraId="5D98AE27" w14:textId="77777777" w:rsidR="0003725B" w:rsidRPr="0003725B" w:rsidRDefault="0003725B" w:rsidP="0003725B">
      <w:pPr>
        <w:shd w:val="clear" w:color="auto" w:fill="FFFFFF"/>
        <w:rPr>
          <w:rFonts w:ascii="Arial" w:eastAsia="Times New Roman" w:hAnsi="Arial" w:cs="Arial"/>
          <w:szCs w:val="28"/>
          <w:bdr w:val="none" w:sz="0" w:space="0" w:color="auto" w:frame="1"/>
        </w:rPr>
      </w:pPr>
      <w:r w:rsidRPr="0003725B">
        <w:rPr>
          <w:rFonts w:ascii="Arial" w:eastAsia="Times New Roman" w:hAnsi="Arial" w:cs="Arial"/>
          <w:szCs w:val="28"/>
          <w:bdr w:val="none" w:sz="0" w:space="0" w:color="auto" w:frame="1"/>
        </w:rPr>
        <w:t>Trà không có, vội đun nồi nước suối</w:t>
      </w:r>
    </w:p>
    <w:p w14:paraId="455DE995" w14:textId="77777777" w:rsidR="0003725B" w:rsidRPr="0003725B" w:rsidRDefault="0003725B" w:rsidP="0003725B">
      <w:pPr>
        <w:shd w:val="clear" w:color="auto" w:fill="FFFFFF"/>
        <w:rPr>
          <w:rFonts w:ascii="Arial" w:eastAsia="Times New Roman" w:hAnsi="Arial" w:cs="Arial"/>
          <w:szCs w:val="28"/>
          <w:bdr w:val="none" w:sz="0" w:space="0" w:color="auto" w:frame="1"/>
        </w:rPr>
      </w:pPr>
      <w:r w:rsidRPr="0003725B">
        <w:rPr>
          <w:rFonts w:ascii="Arial" w:eastAsia="Times New Roman" w:hAnsi="Arial" w:cs="Arial"/>
          <w:szCs w:val="28"/>
          <w:bdr w:val="none" w:sz="0" w:space="0" w:color="auto" w:frame="1"/>
        </w:rPr>
        <w:t>Lá "cơm xôi" ta thay lá chè xanh.</w:t>
      </w:r>
    </w:p>
    <w:p w14:paraId="3ED6C3AF" w14:textId="77777777" w:rsidR="0003725B" w:rsidRPr="0003725B" w:rsidRDefault="0003725B" w:rsidP="0003725B">
      <w:pPr>
        <w:shd w:val="clear" w:color="auto" w:fill="FFFFFF"/>
        <w:rPr>
          <w:rFonts w:ascii="Arial" w:eastAsia="Times New Roman" w:hAnsi="Arial" w:cs="Arial"/>
          <w:szCs w:val="28"/>
          <w:bdr w:val="none" w:sz="0" w:space="0" w:color="auto" w:frame="1"/>
        </w:rPr>
      </w:pPr>
    </w:p>
    <w:p w14:paraId="501DE026" w14:textId="77777777" w:rsidR="0003725B" w:rsidRPr="0003725B" w:rsidRDefault="0003725B" w:rsidP="0003725B">
      <w:pPr>
        <w:shd w:val="clear" w:color="auto" w:fill="FFFFFF"/>
        <w:rPr>
          <w:rFonts w:ascii="Arial" w:eastAsia="Times New Roman" w:hAnsi="Arial" w:cs="Arial"/>
          <w:szCs w:val="28"/>
          <w:bdr w:val="none" w:sz="0" w:space="0" w:color="auto" w:frame="1"/>
        </w:rPr>
      </w:pPr>
      <w:r w:rsidRPr="0003725B">
        <w:rPr>
          <w:rFonts w:ascii="Arial" w:eastAsia="Times New Roman" w:hAnsi="Arial" w:cs="Arial"/>
          <w:szCs w:val="28"/>
          <w:bdr w:val="none" w:sz="0" w:space="0" w:color="auto" w:frame="1"/>
        </w:rPr>
        <w:t>Vui mở tiệc giữa đồi cao núi đỏ</w:t>
      </w:r>
    </w:p>
    <w:p w14:paraId="252CE7E6" w14:textId="77777777" w:rsidR="0003725B" w:rsidRPr="0003725B" w:rsidRDefault="0003725B" w:rsidP="0003725B">
      <w:pPr>
        <w:shd w:val="clear" w:color="auto" w:fill="FFFFFF"/>
        <w:rPr>
          <w:rFonts w:ascii="Arial" w:eastAsia="Times New Roman" w:hAnsi="Arial" w:cs="Arial"/>
          <w:szCs w:val="28"/>
          <w:bdr w:val="none" w:sz="0" w:space="0" w:color="auto" w:frame="1"/>
        </w:rPr>
      </w:pPr>
      <w:r w:rsidRPr="0003725B">
        <w:rPr>
          <w:rFonts w:ascii="Arial" w:eastAsia="Times New Roman" w:hAnsi="Arial" w:cs="Arial"/>
          <w:szCs w:val="28"/>
          <w:bdr w:val="none" w:sz="0" w:space="0" w:color="auto" w:frame="1"/>
        </w:rPr>
        <w:t>Mừng Bác Hồ tuổi thọ sáu mươi</w:t>
      </w:r>
    </w:p>
    <w:p w14:paraId="46C93114" w14:textId="77777777" w:rsidR="0003725B" w:rsidRPr="0003725B" w:rsidRDefault="0003725B" w:rsidP="0003725B">
      <w:pPr>
        <w:shd w:val="clear" w:color="auto" w:fill="FFFFFF"/>
        <w:rPr>
          <w:rFonts w:ascii="Arial" w:eastAsia="Times New Roman" w:hAnsi="Arial" w:cs="Arial"/>
          <w:szCs w:val="28"/>
          <w:bdr w:val="none" w:sz="0" w:space="0" w:color="auto" w:frame="1"/>
        </w:rPr>
      </w:pPr>
      <w:r w:rsidRPr="0003725B">
        <w:rPr>
          <w:rFonts w:ascii="Arial" w:eastAsia="Times New Roman" w:hAnsi="Arial" w:cs="Arial"/>
          <w:szCs w:val="28"/>
          <w:bdr w:val="none" w:sz="0" w:space="0" w:color="auto" w:frame="1"/>
        </w:rPr>
        <w:t>Đêm tháng Nǎm, trời rung rinh ngọn gió</w:t>
      </w:r>
    </w:p>
    <w:p w14:paraId="2F6CB3E5" w14:textId="77777777" w:rsidR="0003725B" w:rsidRPr="0003725B" w:rsidRDefault="0003725B" w:rsidP="0003725B">
      <w:pPr>
        <w:shd w:val="clear" w:color="auto" w:fill="FFFFFF"/>
        <w:rPr>
          <w:rFonts w:ascii="Arial" w:eastAsia="Times New Roman" w:hAnsi="Arial" w:cs="Arial"/>
          <w:szCs w:val="28"/>
          <w:bdr w:val="none" w:sz="0" w:space="0" w:color="auto" w:frame="1"/>
        </w:rPr>
      </w:pPr>
      <w:r w:rsidRPr="0003725B">
        <w:rPr>
          <w:rFonts w:ascii="Arial" w:eastAsia="Times New Roman" w:hAnsi="Arial" w:cs="Arial"/>
          <w:szCs w:val="28"/>
          <w:bdr w:val="none" w:sz="0" w:space="0" w:color="auto" w:frame="1"/>
        </w:rPr>
        <w:t>Như lòng con rung tiếng hát yêu đời.</w:t>
      </w:r>
    </w:p>
    <w:p w14:paraId="783E13AE" w14:textId="77777777" w:rsidR="0003725B" w:rsidRPr="0003725B" w:rsidRDefault="0003725B" w:rsidP="0003725B">
      <w:pPr>
        <w:shd w:val="clear" w:color="auto" w:fill="FFFFFF"/>
        <w:rPr>
          <w:rFonts w:ascii="Arial" w:eastAsia="Times New Roman" w:hAnsi="Arial" w:cs="Arial"/>
          <w:szCs w:val="28"/>
          <w:bdr w:val="none" w:sz="0" w:space="0" w:color="auto" w:frame="1"/>
        </w:rPr>
      </w:pPr>
    </w:p>
    <w:p w14:paraId="008602F6" w14:textId="77777777" w:rsidR="0003725B" w:rsidRPr="0003725B" w:rsidRDefault="0003725B" w:rsidP="0003725B">
      <w:pPr>
        <w:shd w:val="clear" w:color="auto" w:fill="FFFFFF"/>
        <w:rPr>
          <w:rFonts w:ascii="Arial" w:eastAsia="Times New Roman" w:hAnsi="Arial" w:cs="Arial"/>
          <w:szCs w:val="28"/>
          <w:bdr w:val="none" w:sz="0" w:space="0" w:color="auto" w:frame="1"/>
        </w:rPr>
      </w:pPr>
      <w:r w:rsidRPr="0003725B">
        <w:rPr>
          <w:rFonts w:ascii="Arial" w:eastAsia="Times New Roman" w:hAnsi="Arial" w:cs="Arial"/>
          <w:szCs w:val="28"/>
          <w:bdr w:val="none" w:sz="0" w:space="0" w:color="auto" w:frame="1"/>
        </w:rPr>
        <w:t>Con cứ ngỡ như được ngồi bên Bác</w:t>
      </w:r>
    </w:p>
    <w:p w14:paraId="302C3783" w14:textId="77777777" w:rsidR="0003725B" w:rsidRPr="0003725B" w:rsidRDefault="0003725B" w:rsidP="0003725B">
      <w:pPr>
        <w:shd w:val="clear" w:color="auto" w:fill="FFFFFF"/>
        <w:rPr>
          <w:rFonts w:ascii="Arial" w:eastAsia="Times New Roman" w:hAnsi="Arial" w:cs="Arial"/>
          <w:szCs w:val="28"/>
          <w:bdr w:val="none" w:sz="0" w:space="0" w:color="auto" w:frame="1"/>
        </w:rPr>
      </w:pPr>
      <w:r w:rsidRPr="0003725B">
        <w:rPr>
          <w:rFonts w:ascii="Arial" w:eastAsia="Times New Roman" w:hAnsi="Arial" w:cs="Arial"/>
          <w:szCs w:val="28"/>
          <w:bdr w:val="none" w:sz="0" w:space="0" w:color="auto" w:frame="1"/>
        </w:rPr>
        <w:t>Giữa thủ đô yêu quý của nước non</w:t>
      </w:r>
    </w:p>
    <w:p w14:paraId="2B5A7382" w14:textId="77777777" w:rsidR="0003725B" w:rsidRPr="0003725B" w:rsidRDefault="0003725B" w:rsidP="0003725B">
      <w:pPr>
        <w:shd w:val="clear" w:color="auto" w:fill="FFFFFF"/>
        <w:rPr>
          <w:rFonts w:ascii="Arial" w:eastAsia="Times New Roman" w:hAnsi="Arial" w:cs="Arial"/>
          <w:szCs w:val="28"/>
          <w:bdr w:val="none" w:sz="0" w:space="0" w:color="auto" w:frame="1"/>
        </w:rPr>
      </w:pPr>
      <w:r w:rsidRPr="0003725B">
        <w:rPr>
          <w:rFonts w:ascii="Arial" w:eastAsia="Times New Roman" w:hAnsi="Arial" w:cs="Arial"/>
          <w:szCs w:val="28"/>
          <w:bdr w:val="none" w:sz="0" w:space="0" w:color="auto" w:frame="1"/>
        </w:rPr>
        <w:lastRenderedPageBreak/>
        <w:t>Con cứ ngỡ như đang cầm tay Bác</w:t>
      </w:r>
    </w:p>
    <w:p w14:paraId="480E1C2E" w14:textId="77777777" w:rsidR="0003725B" w:rsidRPr="0003725B" w:rsidRDefault="0003725B" w:rsidP="0003725B">
      <w:pPr>
        <w:shd w:val="clear" w:color="auto" w:fill="FFFFFF"/>
        <w:rPr>
          <w:rFonts w:ascii="Arial" w:eastAsia="Times New Roman" w:hAnsi="Arial" w:cs="Arial"/>
          <w:szCs w:val="28"/>
          <w:bdr w:val="none" w:sz="0" w:space="0" w:color="auto" w:frame="1"/>
        </w:rPr>
      </w:pPr>
      <w:r w:rsidRPr="0003725B">
        <w:rPr>
          <w:rFonts w:ascii="Arial" w:eastAsia="Times New Roman" w:hAnsi="Arial" w:cs="Arial"/>
          <w:szCs w:val="28"/>
          <w:bdr w:val="none" w:sz="0" w:space="0" w:color="auto" w:frame="1"/>
        </w:rPr>
        <w:t>Nhảy kết đoàn trong buổi tối liên hoan.</w:t>
      </w:r>
    </w:p>
    <w:p w14:paraId="605BD9A7" w14:textId="77777777" w:rsidR="0003725B" w:rsidRPr="0003725B" w:rsidRDefault="0003725B" w:rsidP="0003725B">
      <w:pPr>
        <w:shd w:val="clear" w:color="auto" w:fill="FFFFFF"/>
        <w:rPr>
          <w:rFonts w:ascii="Arial" w:eastAsia="Times New Roman" w:hAnsi="Arial" w:cs="Arial"/>
          <w:szCs w:val="28"/>
          <w:bdr w:val="none" w:sz="0" w:space="0" w:color="auto" w:frame="1"/>
        </w:rPr>
      </w:pPr>
    </w:p>
    <w:p w14:paraId="3EB9C205" w14:textId="77777777" w:rsidR="0003725B" w:rsidRPr="0003725B" w:rsidRDefault="0003725B" w:rsidP="0003725B">
      <w:pPr>
        <w:shd w:val="clear" w:color="auto" w:fill="FFFFFF"/>
        <w:rPr>
          <w:rFonts w:ascii="Arial" w:eastAsia="Times New Roman" w:hAnsi="Arial" w:cs="Arial"/>
          <w:szCs w:val="28"/>
          <w:bdr w:val="none" w:sz="0" w:space="0" w:color="auto" w:frame="1"/>
        </w:rPr>
      </w:pPr>
      <w:r w:rsidRPr="0003725B">
        <w:rPr>
          <w:rFonts w:ascii="Arial" w:eastAsia="Times New Roman" w:hAnsi="Arial" w:cs="Arial"/>
          <w:szCs w:val="28"/>
          <w:bdr w:val="none" w:sz="0" w:space="0" w:color="auto" w:frame="1"/>
        </w:rPr>
        <w:t>Giờ xuất kích giữa tiếng gà rừng gáy</w:t>
      </w:r>
    </w:p>
    <w:p w14:paraId="7755184C" w14:textId="77777777" w:rsidR="0003725B" w:rsidRPr="0003725B" w:rsidRDefault="0003725B" w:rsidP="0003725B">
      <w:pPr>
        <w:shd w:val="clear" w:color="auto" w:fill="FFFFFF"/>
        <w:rPr>
          <w:rFonts w:ascii="Arial" w:eastAsia="Times New Roman" w:hAnsi="Arial" w:cs="Arial"/>
          <w:szCs w:val="28"/>
          <w:bdr w:val="none" w:sz="0" w:space="0" w:color="auto" w:frame="1"/>
        </w:rPr>
      </w:pPr>
      <w:r w:rsidRPr="0003725B">
        <w:rPr>
          <w:rFonts w:ascii="Arial" w:eastAsia="Times New Roman" w:hAnsi="Arial" w:cs="Arial"/>
          <w:szCs w:val="28"/>
          <w:bdr w:val="none" w:sz="0" w:space="0" w:color="auto" w:frame="1"/>
        </w:rPr>
        <w:t>Lưỡi lê soi lấp lánh vạn vì sao</w:t>
      </w:r>
    </w:p>
    <w:p w14:paraId="16921DB0" w14:textId="77777777" w:rsidR="0003725B" w:rsidRPr="0003725B" w:rsidRDefault="0003725B" w:rsidP="0003725B">
      <w:pPr>
        <w:shd w:val="clear" w:color="auto" w:fill="FFFFFF"/>
        <w:rPr>
          <w:rFonts w:ascii="Arial" w:eastAsia="Times New Roman" w:hAnsi="Arial" w:cs="Arial"/>
          <w:szCs w:val="28"/>
          <w:bdr w:val="none" w:sz="0" w:space="0" w:color="auto" w:frame="1"/>
        </w:rPr>
      </w:pPr>
      <w:r w:rsidRPr="0003725B">
        <w:rPr>
          <w:rFonts w:ascii="Arial" w:eastAsia="Times New Roman" w:hAnsi="Arial" w:cs="Arial"/>
          <w:szCs w:val="28"/>
          <w:bdr w:val="none" w:sz="0" w:space="0" w:color="auto" w:frame="1"/>
        </w:rPr>
        <w:t>Quà dâng Bác là đồn Tây bốc cháy</w:t>
      </w:r>
    </w:p>
    <w:p w14:paraId="17381CA3" w14:textId="7E89A8FF" w:rsidR="00403DBC" w:rsidRDefault="0003725B" w:rsidP="0003725B">
      <w:pPr>
        <w:shd w:val="clear" w:color="auto" w:fill="FFFFFF"/>
        <w:rPr>
          <w:rFonts w:ascii="Arial" w:eastAsia="Times New Roman" w:hAnsi="Arial" w:cs="Arial"/>
          <w:szCs w:val="28"/>
          <w:bdr w:val="none" w:sz="0" w:space="0" w:color="auto" w:frame="1"/>
        </w:rPr>
      </w:pPr>
      <w:r w:rsidRPr="0003725B">
        <w:rPr>
          <w:rFonts w:ascii="Arial" w:eastAsia="Times New Roman" w:hAnsi="Arial" w:cs="Arial"/>
          <w:szCs w:val="28"/>
          <w:bdr w:val="none" w:sz="0" w:space="0" w:color="auto" w:frame="1"/>
        </w:rPr>
        <w:t>Đêm tháng Nǎm, ôi! Vĩ đại biết bao!</w:t>
      </w:r>
    </w:p>
    <w:p w14:paraId="7B9A2860" w14:textId="3AAA89F3" w:rsidR="002E1260" w:rsidRDefault="002E1260" w:rsidP="0003725B">
      <w:pPr>
        <w:shd w:val="clear" w:color="auto" w:fill="FFFFFF"/>
        <w:rPr>
          <w:rFonts w:ascii="Arial" w:eastAsia="Times New Roman" w:hAnsi="Arial" w:cs="Arial"/>
          <w:szCs w:val="28"/>
          <w:bdr w:val="none" w:sz="0" w:space="0" w:color="auto" w:frame="1"/>
        </w:rPr>
      </w:pPr>
      <w:r w:rsidRPr="002E1260">
        <w:rPr>
          <w:rFonts w:ascii="Arial" w:eastAsia="Times New Roman" w:hAnsi="Arial" w:cs="Arial"/>
          <w:noProof/>
          <w:szCs w:val="28"/>
          <w:bdr w:val="none" w:sz="0" w:space="0" w:color="auto" w:frame="1"/>
        </w:rPr>
        <w:drawing>
          <wp:inline distT="0" distB="0" distL="0" distR="0" wp14:anchorId="3B7AFF60" wp14:editId="78A3E661">
            <wp:extent cx="4221677" cy="2809334"/>
            <wp:effectExtent l="0" t="0" r="7620" b="0"/>
            <wp:docPr id="11" name="Picture 10">
              <a:extLst xmlns:a="http://schemas.openxmlformats.org/drawingml/2006/main">
                <a:ext uri="{FF2B5EF4-FFF2-40B4-BE49-F238E27FC236}">
                  <a16:creationId xmlns:a16="http://schemas.microsoft.com/office/drawing/2014/main" id="{423D8C70-846A-3B6C-CD48-F506A18AFF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423D8C70-846A-3B6C-CD48-F506A18AFF79}"/>
                        </a:ext>
                      </a:extLst>
                    </pic:cNvPr>
                    <pic:cNvPicPr>
                      <a:picLocks noChangeAspect="1"/>
                    </pic:cNvPicPr>
                  </pic:nvPicPr>
                  <pic:blipFill>
                    <a:blip r:embed="rId13"/>
                    <a:stretch>
                      <a:fillRect/>
                    </a:stretch>
                  </pic:blipFill>
                  <pic:spPr>
                    <a:xfrm>
                      <a:off x="0" y="0"/>
                      <a:ext cx="4221677" cy="2809334"/>
                    </a:xfrm>
                    <a:prstGeom prst="rect">
                      <a:avLst/>
                    </a:prstGeom>
                  </pic:spPr>
                </pic:pic>
              </a:graphicData>
            </a:graphic>
          </wp:inline>
        </w:drawing>
      </w:r>
    </w:p>
    <w:p w14:paraId="367C5885" w14:textId="77777777" w:rsidR="002E1260" w:rsidRDefault="002E1260" w:rsidP="0003725B">
      <w:pPr>
        <w:shd w:val="clear" w:color="auto" w:fill="FFFFFF"/>
        <w:rPr>
          <w:rFonts w:ascii="Arial" w:eastAsia="Times New Roman" w:hAnsi="Arial" w:cs="Arial"/>
          <w:szCs w:val="28"/>
          <w:bdr w:val="none" w:sz="0" w:space="0" w:color="auto" w:frame="1"/>
        </w:rPr>
      </w:pPr>
    </w:p>
    <w:p w14:paraId="144930FE" w14:textId="1D5D40C1" w:rsidR="002E1260" w:rsidRPr="0003725B" w:rsidRDefault="002E1260" w:rsidP="0003725B">
      <w:pPr>
        <w:shd w:val="clear" w:color="auto" w:fill="FFFFFF"/>
        <w:rPr>
          <w:rFonts w:ascii="Arial" w:eastAsia="Times New Roman" w:hAnsi="Arial" w:cs="Arial"/>
          <w:szCs w:val="28"/>
          <w:bdr w:val="none" w:sz="0" w:space="0" w:color="auto" w:frame="1"/>
        </w:rPr>
      </w:pPr>
      <w:r w:rsidRPr="002E1260">
        <w:rPr>
          <w:rFonts w:ascii="Arial" w:eastAsia="Times New Roman" w:hAnsi="Arial" w:cs="Arial"/>
          <w:noProof/>
          <w:szCs w:val="28"/>
          <w:bdr w:val="none" w:sz="0" w:space="0" w:color="auto" w:frame="1"/>
        </w:rPr>
        <w:drawing>
          <wp:inline distT="0" distB="0" distL="0" distR="0" wp14:anchorId="1D89E835" wp14:editId="4E9E06A7">
            <wp:extent cx="4276133" cy="2784101"/>
            <wp:effectExtent l="0" t="0" r="0" b="0"/>
            <wp:docPr id="528560184" name="Picture 528560184">
              <a:extLst xmlns:a="http://schemas.openxmlformats.org/drawingml/2006/main">
                <a:ext uri="{FF2B5EF4-FFF2-40B4-BE49-F238E27FC236}">
                  <a16:creationId xmlns:a16="http://schemas.microsoft.com/office/drawing/2014/main" id="{EFF104D6-836A-6177-D08A-215F21863E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EFF104D6-836A-6177-D08A-215F21863E59}"/>
                        </a:ext>
                      </a:extLst>
                    </pic:cNvPr>
                    <pic:cNvPicPr>
                      <a:picLocks noChangeAspect="1"/>
                    </pic:cNvPicPr>
                  </pic:nvPicPr>
                  <pic:blipFill>
                    <a:blip r:embed="rId14"/>
                    <a:stretch>
                      <a:fillRect/>
                    </a:stretch>
                  </pic:blipFill>
                  <pic:spPr>
                    <a:xfrm>
                      <a:off x="0" y="0"/>
                      <a:ext cx="4276133" cy="2784101"/>
                    </a:xfrm>
                    <a:prstGeom prst="rect">
                      <a:avLst/>
                    </a:prstGeom>
                  </pic:spPr>
                </pic:pic>
              </a:graphicData>
            </a:graphic>
          </wp:inline>
        </w:drawing>
      </w:r>
    </w:p>
    <w:p w14:paraId="74B29E8D" w14:textId="58D57BFE" w:rsidR="00403DBC" w:rsidRDefault="00403DBC" w:rsidP="00403DBC">
      <w:pPr>
        <w:shd w:val="clear" w:color="auto" w:fill="FFFFFF"/>
        <w:jc w:val="both"/>
        <w:rPr>
          <w:rFonts w:ascii="Arial" w:eastAsia="Times New Roman" w:hAnsi="Arial" w:cs="Arial"/>
          <w:szCs w:val="28"/>
        </w:rPr>
      </w:pPr>
    </w:p>
    <w:p w14:paraId="6852F215" w14:textId="1B6DA263" w:rsidR="004B714B" w:rsidRPr="004B714B" w:rsidRDefault="004B714B" w:rsidP="00DE6F45">
      <w:pPr>
        <w:shd w:val="clear" w:color="auto" w:fill="FFFFFF"/>
        <w:jc w:val="both"/>
        <w:rPr>
          <w:rFonts w:ascii="Arial" w:eastAsiaTheme="majorEastAsia" w:hAnsi="Arial" w:cstheme="majorBidi"/>
          <w:b/>
          <w:sz w:val="32"/>
          <w:szCs w:val="32"/>
          <w:lang w:eastAsia="zh-CN"/>
        </w:rPr>
      </w:pPr>
      <w:r w:rsidRPr="004B714B">
        <w:rPr>
          <w:rFonts w:ascii="Arial" w:eastAsiaTheme="majorEastAsia" w:hAnsi="Arial" w:cstheme="majorBidi"/>
          <w:b/>
          <w:sz w:val="32"/>
          <w:szCs w:val="32"/>
          <w:lang w:eastAsia="zh-CN"/>
        </w:rPr>
        <w:t>3. Dữ liệu phần Excel:</w:t>
      </w:r>
    </w:p>
    <w:tbl>
      <w:tblPr>
        <w:tblW w:w="8680" w:type="dxa"/>
        <w:tblLook w:val="04A0" w:firstRow="1" w:lastRow="0" w:firstColumn="1" w:lastColumn="0" w:noHBand="0" w:noVBand="1"/>
      </w:tblPr>
      <w:tblGrid>
        <w:gridCol w:w="795"/>
        <w:gridCol w:w="2699"/>
        <w:gridCol w:w="1100"/>
        <w:gridCol w:w="960"/>
        <w:gridCol w:w="960"/>
        <w:gridCol w:w="960"/>
        <w:gridCol w:w="1300"/>
      </w:tblGrid>
      <w:tr w:rsidR="001C506F" w:rsidRPr="001C506F" w14:paraId="4BD2E0FC" w14:textId="77777777" w:rsidTr="001C506F">
        <w:trPr>
          <w:trHeight w:val="315"/>
        </w:trPr>
        <w:tc>
          <w:tcPr>
            <w:tcW w:w="3400" w:type="dxa"/>
            <w:gridSpan w:val="2"/>
            <w:tcBorders>
              <w:top w:val="nil"/>
              <w:left w:val="nil"/>
              <w:bottom w:val="nil"/>
              <w:right w:val="nil"/>
            </w:tcBorders>
            <w:shd w:val="clear" w:color="auto" w:fill="auto"/>
            <w:noWrap/>
            <w:vAlign w:val="center"/>
            <w:hideMark/>
          </w:tcPr>
          <w:p w14:paraId="34467F69" w14:textId="77777777" w:rsidR="001C506F" w:rsidRPr="001C506F" w:rsidRDefault="001C506F" w:rsidP="001C506F">
            <w:pPr>
              <w:rPr>
                <w:rFonts w:ascii="Arial" w:eastAsia="Times New Roman" w:hAnsi="Arial" w:cs="Arial"/>
                <w:color w:val="000000"/>
                <w:sz w:val="20"/>
                <w:szCs w:val="20"/>
              </w:rPr>
            </w:pPr>
            <w:r w:rsidRPr="001C506F">
              <w:rPr>
                <w:rFonts w:ascii="Arial" w:eastAsia="Times New Roman" w:hAnsi="Arial" w:cs="Arial"/>
                <w:color w:val="000000"/>
                <w:sz w:val="20"/>
                <w:szCs w:val="20"/>
              </w:rPr>
              <w:t>KẾT QUẢ THI CUỐI KHÓA</w:t>
            </w:r>
          </w:p>
        </w:tc>
        <w:tc>
          <w:tcPr>
            <w:tcW w:w="1100" w:type="dxa"/>
            <w:tcBorders>
              <w:top w:val="nil"/>
              <w:left w:val="nil"/>
              <w:bottom w:val="nil"/>
              <w:right w:val="nil"/>
            </w:tcBorders>
            <w:shd w:val="clear" w:color="auto" w:fill="auto"/>
            <w:noWrap/>
            <w:vAlign w:val="center"/>
            <w:hideMark/>
          </w:tcPr>
          <w:p w14:paraId="0F92AAD3" w14:textId="77777777" w:rsidR="001C506F" w:rsidRPr="001C506F" w:rsidRDefault="001C506F" w:rsidP="001C506F">
            <w:pPr>
              <w:rPr>
                <w:rFonts w:ascii="Arial" w:eastAsia="Times New Roman" w:hAnsi="Arial" w:cs="Arial"/>
                <w:color w:val="000000"/>
                <w:sz w:val="20"/>
                <w:szCs w:val="20"/>
              </w:rPr>
            </w:pPr>
          </w:p>
        </w:tc>
        <w:tc>
          <w:tcPr>
            <w:tcW w:w="960" w:type="dxa"/>
            <w:tcBorders>
              <w:top w:val="nil"/>
              <w:left w:val="nil"/>
              <w:bottom w:val="nil"/>
              <w:right w:val="nil"/>
            </w:tcBorders>
            <w:shd w:val="clear" w:color="auto" w:fill="auto"/>
            <w:noWrap/>
            <w:vAlign w:val="center"/>
            <w:hideMark/>
          </w:tcPr>
          <w:p w14:paraId="08B025AA" w14:textId="77777777" w:rsidR="001C506F" w:rsidRPr="001C506F" w:rsidRDefault="001C506F" w:rsidP="001C506F">
            <w:pPr>
              <w:rPr>
                <w:rFonts w:eastAsia="Times New Roman" w:cs="Times New Roman"/>
                <w:sz w:val="20"/>
                <w:szCs w:val="20"/>
              </w:rPr>
            </w:pPr>
          </w:p>
        </w:tc>
        <w:tc>
          <w:tcPr>
            <w:tcW w:w="960" w:type="dxa"/>
            <w:tcBorders>
              <w:top w:val="nil"/>
              <w:left w:val="nil"/>
              <w:bottom w:val="nil"/>
              <w:right w:val="nil"/>
            </w:tcBorders>
            <w:shd w:val="clear" w:color="auto" w:fill="auto"/>
            <w:noWrap/>
            <w:vAlign w:val="center"/>
            <w:hideMark/>
          </w:tcPr>
          <w:p w14:paraId="68A1A965" w14:textId="77777777" w:rsidR="001C506F" w:rsidRPr="001C506F" w:rsidRDefault="001C506F" w:rsidP="001C506F">
            <w:pPr>
              <w:rPr>
                <w:rFonts w:eastAsia="Times New Roman" w:cs="Times New Roman"/>
                <w:sz w:val="20"/>
                <w:szCs w:val="20"/>
              </w:rPr>
            </w:pPr>
          </w:p>
        </w:tc>
        <w:tc>
          <w:tcPr>
            <w:tcW w:w="960" w:type="dxa"/>
            <w:tcBorders>
              <w:top w:val="nil"/>
              <w:left w:val="nil"/>
              <w:bottom w:val="nil"/>
              <w:right w:val="nil"/>
            </w:tcBorders>
            <w:shd w:val="clear" w:color="auto" w:fill="auto"/>
            <w:noWrap/>
            <w:vAlign w:val="center"/>
            <w:hideMark/>
          </w:tcPr>
          <w:p w14:paraId="1CEC8234" w14:textId="77777777" w:rsidR="001C506F" w:rsidRPr="001C506F" w:rsidRDefault="001C506F" w:rsidP="001C506F">
            <w:pPr>
              <w:rPr>
                <w:rFonts w:eastAsia="Times New Roman" w:cs="Times New Roman"/>
                <w:sz w:val="20"/>
                <w:szCs w:val="20"/>
              </w:rPr>
            </w:pPr>
          </w:p>
        </w:tc>
        <w:tc>
          <w:tcPr>
            <w:tcW w:w="1300" w:type="dxa"/>
            <w:tcBorders>
              <w:top w:val="nil"/>
              <w:left w:val="nil"/>
              <w:bottom w:val="nil"/>
              <w:right w:val="nil"/>
            </w:tcBorders>
            <w:shd w:val="clear" w:color="auto" w:fill="auto"/>
            <w:noWrap/>
            <w:vAlign w:val="center"/>
            <w:hideMark/>
          </w:tcPr>
          <w:p w14:paraId="384BB7B1" w14:textId="77777777" w:rsidR="001C506F" w:rsidRPr="001C506F" w:rsidRDefault="001C506F" w:rsidP="001C506F">
            <w:pPr>
              <w:rPr>
                <w:rFonts w:eastAsia="Times New Roman" w:cs="Times New Roman"/>
                <w:sz w:val="20"/>
                <w:szCs w:val="20"/>
              </w:rPr>
            </w:pPr>
          </w:p>
        </w:tc>
      </w:tr>
      <w:tr w:rsidR="001C506F" w:rsidRPr="001C506F" w14:paraId="46C53D47" w14:textId="77777777" w:rsidTr="001C506F">
        <w:trPr>
          <w:trHeight w:val="315"/>
        </w:trPr>
        <w:tc>
          <w:tcPr>
            <w:tcW w:w="701" w:type="dxa"/>
            <w:tcBorders>
              <w:top w:val="nil"/>
              <w:left w:val="nil"/>
              <w:bottom w:val="nil"/>
              <w:right w:val="nil"/>
            </w:tcBorders>
            <w:shd w:val="clear" w:color="auto" w:fill="auto"/>
            <w:noWrap/>
            <w:vAlign w:val="center"/>
            <w:hideMark/>
          </w:tcPr>
          <w:p w14:paraId="740DFBA9"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SBD</w:t>
            </w:r>
          </w:p>
        </w:tc>
        <w:tc>
          <w:tcPr>
            <w:tcW w:w="2699" w:type="dxa"/>
            <w:tcBorders>
              <w:top w:val="nil"/>
              <w:left w:val="nil"/>
              <w:bottom w:val="nil"/>
              <w:right w:val="nil"/>
            </w:tcBorders>
            <w:shd w:val="clear" w:color="auto" w:fill="auto"/>
            <w:noWrap/>
            <w:vAlign w:val="center"/>
            <w:hideMark/>
          </w:tcPr>
          <w:p w14:paraId="577C739C"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Họ và tên</w:t>
            </w:r>
          </w:p>
        </w:tc>
        <w:tc>
          <w:tcPr>
            <w:tcW w:w="1100" w:type="dxa"/>
            <w:tcBorders>
              <w:top w:val="nil"/>
              <w:left w:val="nil"/>
              <w:bottom w:val="nil"/>
              <w:right w:val="nil"/>
            </w:tcBorders>
            <w:shd w:val="clear" w:color="auto" w:fill="auto"/>
            <w:noWrap/>
            <w:vAlign w:val="center"/>
            <w:hideMark/>
          </w:tcPr>
          <w:p w14:paraId="5C6C1331"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Toán</w:t>
            </w:r>
          </w:p>
        </w:tc>
        <w:tc>
          <w:tcPr>
            <w:tcW w:w="960" w:type="dxa"/>
            <w:tcBorders>
              <w:top w:val="nil"/>
              <w:left w:val="nil"/>
              <w:bottom w:val="nil"/>
              <w:right w:val="nil"/>
            </w:tcBorders>
            <w:shd w:val="clear" w:color="auto" w:fill="auto"/>
            <w:noWrap/>
            <w:vAlign w:val="center"/>
            <w:hideMark/>
          </w:tcPr>
          <w:p w14:paraId="392931BE"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Văn</w:t>
            </w:r>
          </w:p>
        </w:tc>
        <w:tc>
          <w:tcPr>
            <w:tcW w:w="960" w:type="dxa"/>
            <w:tcBorders>
              <w:top w:val="nil"/>
              <w:left w:val="nil"/>
              <w:bottom w:val="nil"/>
              <w:right w:val="nil"/>
            </w:tcBorders>
            <w:shd w:val="clear" w:color="auto" w:fill="auto"/>
            <w:noWrap/>
            <w:vAlign w:val="center"/>
            <w:hideMark/>
          </w:tcPr>
          <w:p w14:paraId="7C6611EC"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Anh</w:t>
            </w:r>
          </w:p>
        </w:tc>
        <w:tc>
          <w:tcPr>
            <w:tcW w:w="960" w:type="dxa"/>
            <w:tcBorders>
              <w:top w:val="nil"/>
              <w:left w:val="nil"/>
              <w:bottom w:val="nil"/>
              <w:right w:val="nil"/>
            </w:tcBorders>
            <w:shd w:val="clear" w:color="auto" w:fill="auto"/>
            <w:noWrap/>
            <w:vAlign w:val="center"/>
            <w:hideMark/>
          </w:tcPr>
          <w:p w14:paraId="72CA8B02"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ĐTB</w:t>
            </w:r>
          </w:p>
        </w:tc>
        <w:tc>
          <w:tcPr>
            <w:tcW w:w="1300" w:type="dxa"/>
            <w:tcBorders>
              <w:top w:val="nil"/>
              <w:left w:val="nil"/>
              <w:bottom w:val="nil"/>
              <w:right w:val="nil"/>
            </w:tcBorders>
            <w:shd w:val="clear" w:color="auto" w:fill="auto"/>
            <w:noWrap/>
            <w:vAlign w:val="center"/>
            <w:hideMark/>
          </w:tcPr>
          <w:p w14:paraId="5F43CABA"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Kết quả</w:t>
            </w:r>
          </w:p>
        </w:tc>
      </w:tr>
      <w:tr w:rsidR="001C506F" w:rsidRPr="001C506F" w14:paraId="01A85615" w14:textId="77777777" w:rsidTr="001C506F">
        <w:trPr>
          <w:trHeight w:val="315"/>
        </w:trPr>
        <w:tc>
          <w:tcPr>
            <w:tcW w:w="701" w:type="dxa"/>
            <w:tcBorders>
              <w:top w:val="nil"/>
              <w:left w:val="nil"/>
              <w:bottom w:val="nil"/>
              <w:right w:val="nil"/>
            </w:tcBorders>
            <w:shd w:val="clear" w:color="auto" w:fill="auto"/>
            <w:noWrap/>
            <w:vAlign w:val="center"/>
            <w:hideMark/>
          </w:tcPr>
          <w:p w14:paraId="17CCA25D"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B0100</w:t>
            </w:r>
          </w:p>
        </w:tc>
        <w:tc>
          <w:tcPr>
            <w:tcW w:w="2699" w:type="dxa"/>
            <w:tcBorders>
              <w:top w:val="nil"/>
              <w:left w:val="nil"/>
              <w:bottom w:val="nil"/>
              <w:right w:val="nil"/>
            </w:tcBorders>
            <w:shd w:val="clear" w:color="auto" w:fill="auto"/>
            <w:noWrap/>
            <w:vAlign w:val="center"/>
            <w:hideMark/>
          </w:tcPr>
          <w:p w14:paraId="207D8DE6" w14:textId="77777777" w:rsidR="001C506F" w:rsidRPr="001C506F" w:rsidRDefault="001C506F" w:rsidP="001C506F">
            <w:pPr>
              <w:rPr>
                <w:rFonts w:ascii="Arial" w:eastAsia="Times New Roman" w:hAnsi="Arial" w:cs="Arial"/>
                <w:color w:val="000000"/>
                <w:sz w:val="20"/>
                <w:szCs w:val="20"/>
              </w:rPr>
            </w:pPr>
            <w:r w:rsidRPr="001C506F">
              <w:rPr>
                <w:rFonts w:ascii="Arial" w:eastAsia="Times New Roman" w:hAnsi="Arial" w:cs="Arial"/>
                <w:color w:val="000000"/>
                <w:sz w:val="20"/>
                <w:szCs w:val="20"/>
              </w:rPr>
              <w:t>Nguyễn Mạnh Cường</w:t>
            </w:r>
          </w:p>
        </w:tc>
        <w:tc>
          <w:tcPr>
            <w:tcW w:w="1100" w:type="dxa"/>
            <w:tcBorders>
              <w:top w:val="nil"/>
              <w:left w:val="nil"/>
              <w:bottom w:val="nil"/>
              <w:right w:val="nil"/>
            </w:tcBorders>
            <w:shd w:val="clear" w:color="auto" w:fill="auto"/>
            <w:noWrap/>
            <w:vAlign w:val="center"/>
            <w:hideMark/>
          </w:tcPr>
          <w:p w14:paraId="0BB9684E"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3</w:t>
            </w:r>
          </w:p>
        </w:tc>
        <w:tc>
          <w:tcPr>
            <w:tcW w:w="960" w:type="dxa"/>
            <w:tcBorders>
              <w:top w:val="nil"/>
              <w:left w:val="nil"/>
              <w:bottom w:val="nil"/>
              <w:right w:val="nil"/>
            </w:tcBorders>
            <w:shd w:val="clear" w:color="auto" w:fill="auto"/>
            <w:noWrap/>
            <w:vAlign w:val="center"/>
            <w:hideMark/>
          </w:tcPr>
          <w:p w14:paraId="62E33134"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9</w:t>
            </w:r>
          </w:p>
        </w:tc>
        <w:tc>
          <w:tcPr>
            <w:tcW w:w="960" w:type="dxa"/>
            <w:tcBorders>
              <w:top w:val="nil"/>
              <w:left w:val="nil"/>
              <w:bottom w:val="nil"/>
              <w:right w:val="nil"/>
            </w:tcBorders>
            <w:shd w:val="clear" w:color="auto" w:fill="auto"/>
            <w:noWrap/>
            <w:vAlign w:val="center"/>
            <w:hideMark/>
          </w:tcPr>
          <w:p w14:paraId="40E392EC"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6</w:t>
            </w:r>
          </w:p>
        </w:tc>
        <w:tc>
          <w:tcPr>
            <w:tcW w:w="960" w:type="dxa"/>
            <w:tcBorders>
              <w:top w:val="nil"/>
              <w:left w:val="nil"/>
              <w:bottom w:val="nil"/>
              <w:right w:val="nil"/>
            </w:tcBorders>
            <w:shd w:val="clear" w:color="auto" w:fill="auto"/>
            <w:noWrap/>
            <w:vAlign w:val="center"/>
            <w:hideMark/>
          </w:tcPr>
          <w:p w14:paraId="75884B50"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w:t>
            </w:r>
          </w:p>
        </w:tc>
        <w:tc>
          <w:tcPr>
            <w:tcW w:w="1300" w:type="dxa"/>
            <w:tcBorders>
              <w:top w:val="nil"/>
              <w:left w:val="nil"/>
              <w:bottom w:val="nil"/>
              <w:right w:val="nil"/>
            </w:tcBorders>
            <w:shd w:val="clear" w:color="auto" w:fill="auto"/>
            <w:noWrap/>
            <w:vAlign w:val="center"/>
            <w:hideMark/>
          </w:tcPr>
          <w:p w14:paraId="08BE2544"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w:t>
            </w:r>
          </w:p>
        </w:tc>
      </w:tr>
      <w:tr w:rsidR="001C506F" w:rsidRPr="001C506F" w14:paraId="7F17322B" w14:textId="77777777" w:rsidTr="001C506F">
        <w:trPr>
          <w:trHeight w:val="315"/>
        </w:trPr>
        <w:tc>
          <w:tcPr>
            <w:tcW w:w="701" w:type="dxa"/>
            <w:tcBorders>
              <w:top w:val="nil"/>
              <w:left w:val="nil"/>
              <w:bottom w:val="nil"/>
              <w:right w:val="nil"/>
            </w:tcBorders>
            <w:shd w:val="clear" w:color="auto" w:fill="auto"/>
            <w:noWrap/>
            <w:vAlign w:val="center"/>
            <w:hideMark/>
          </w:tcPr>
          <w:p w14:paraId="31FB15D5"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B0101</w:t>
            </w:r>
          </w:p>
        </w:tc>
        <w:tc>
          <w:tcPr>
            <w:tcW w:w="2699" w:type="dxa"/>
            <w:tcBorders>
              <w:top w:val="nil"/>
              <w:left w:val="nil"/>
              <w:bottom w:val="nil"/>
              <w:right w:val="nil"/>
            </w:tcBorders>
            <w:shd w:val="clear" w:color="auto" w:fill="auto"/>
            <w:noWrap/>
            <w:vAlign w:val="center"/>
            <w:hideMark/>
          </w:tcPr>
          <w:p w14:paraId="08815AAF" w14:textId="77777777" w:rsidR="001C506F" w:rsidRPr="001C506F" w:rsidRDefault="001C506F" w:rsidP="001C506F">
            <w:pPr>
              <w:rPr>
                <w:rFonts w:ascii="Arial" w:eastAsia="Times New Roman" w:hAnsi="Arial" w:cs="Arial"/>
                <w:color w:val="000000"/>
                <w:sz w:val="20"/>
                <w:szCs w:val="20"/>
              </w:rPr>
            </w:pPr>
            <w:r w:rsidRPr="001C506F">
              <w:rPr>
                <w:rFonts w:ascii="Arial" w:eastAsia="Times New Roman" w:hAnsi="Arial" w:cs="Arial"/>
                <w:color w:val="000000"/>
                <w:sz w:val="20"/>
                <w:szCs w:val="20"/>
              </w:rPr>
              <w:t>Biện Thị Chung</w:t>
            </w:r>
          </w:p>
        </w:tc>
        <w:tc>
          <w:tcPr>
            <w:tcW w:w="1100" w:type="dxa"/>
            <w:tcBorders>
              <w:top w:val="nil"/>
              <w:left w:val="nil"/>
              <w:bottom w:val="nil"/>
              <w:right w:val="nil"/>
            </w:tcBorders>
            <w:shd w:val="clear" w:color="auto" w:fill="auto"/>
            <w:noWrap/>
            <w:vAlign w:val="center"/>
            <w:hideMark/>
          </w:tcPr>
          <w:p w14:paraId="6580A36E"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7</w:t>
            </w:r>
          </w:p>
        </w:tc>
        <w:tc>
          <w:tcPr>
            <w:tcW w:w="960" w:type="dxa"/>
            <w:tcBorders>
              <w:top w:val="nil"/>
              <w:left w:val="nil"/>
              <w:bottom w:val="nil"/>
              <w:right w:val="nil"/>
            </w:tcBorders>
            <w:shd w:val="clear" w:color="auto" w:fill="auto"/>
            <w:noWrap/>
            <w:vAlign w:val="center"/>
            <w:hideMark/>
          </w:tcPr>
          <w:p w14:paraId="130AAFD5"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7</w:t>
            </w:r>
          </w:p>
        </w:tc>
        <w:tc>
          <w:tcPr>
            <w:tcW w:w="960" w:type="dxa"/>
            <w:tcBorders>
              <w:top w:val="nil"/>
              <w:left w:val="nil"/>
              <w:bottom w:val="nil"/>
              <w:right w:val="nil"/>
            </w:tcBorders>
            <w:shd w:val="clear" w:color="auto" w:fill="auto"/>
            <w:noWrap/>
            <w:vAlign w:val="center"/>
            <w:hideMark/>
          </w:tcPr>
          <w:p w14:paraId="1C0839BA"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7</w:t>
            </w:r>
          </w:p>
        </w:tc>
        <w:tc>
          <w:tcPr>
            <w:tcW w:w="960" w:type="dxa"/>
            <w:tcBorders>
              <w:top w:val="nil"/>
              <w:left w:val="nil"/>
              <w:bottom w:val="nil"/>
              <w:right w:val="nil"/>
            </w:tcBorders>
            <w:shd w:val="clear" w:color="auto" w:fill="auto"/>
            <w:noWrap/>
            <w:vAlign w:val="center"/>
            <w:hideMark/>
          </w:tcPr>
          <w:p w14:paraId="029B42A8"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w:t>
            </w:r>
          </w:p>
        </w:tc>
        <w:tc>
          <w:tcPr>
            <w:tcW w:w="1300" w:type="dxa"/>
            <w:tcBorders>
              <w:top w:val="nil"/>
              <w:left w:val="nil"/>
              <w:bottom w:val="nil"/>
              <w:right w:val="nil"/>
            </w:tcBorders>
            <w:shd w:val="clear" w:color="auto" w:fill="auto"/>
            <w:noWrap/>
            <w:vAlign w:val="center"/>
            <w:hideMark/>
          </w:tcPr>
          <w:p w14:paraId="1958CF58"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w:t>
            </w:r>
          </w:p>
        </w:tc>
      </w:tr>
      <w:tr w:rsidR="001C506F" w:rsidRPr="001C506F" w14:paraId="274752DD" w14:textId="77777777" w:rsidTr="001C506F">
        <w:trPr>
          <w:trHeight w:val="315"/>
        </w:trPr>
        <w:tc>
          <w:tcPr>
            <w:tcW w:w="701" w:type="dxa"/>
            <w:tcBorders>
              <w:top w:val="nil"/>
              <w:left w:val="nil"/>
              <w:bottom w:val="nil"/>
              <w:right w:val="nil"/>
            </w:tcBorders>
            <w:shd w:val="clear" w:color="auto" w:fill="auto"/>
            <w:noWrap/>
            <w:vAlign w:val="center"/>
            <w:hideMark/>
          </w:tcPr>
          <w:p w14:paraId="37EC8C3D"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B0102</w:t>
            </w:r>
          </w:p>
        </w:tc>
        <w:tc>
          <w:tcPr>
            <w:tcW w:w="2699" w:type="dxa"/>
            <w:tcBorders>
              <w:top w:val="nil"/>
              <w:left w:val="nil"/>
              <w:bottom w:val="nil"/>
              <w:right w:val="nil"/>
            </w:tcBorders>
            <w:shd w:val="clear" w:color="auto" w:fill="auto"/>
            <w:noWrap/>
            <w:vAlign w:val="center"/>
            <w:hideMark/>
          </w:tcPr>
          <w:p w14:paraId="08CCDA4D" w14:textId="77777777" w:rsidR="001C506F" w:rsidRPr="001C506F" w:rsidRDefault="001C506F" w:rsidP="001C506F">
            <w:pPr>
              <w:rPr>
                <w:rFonts w:ascii="Arial" w:eastAsia="Times New Roman" w:hAnsi="Arial" w:cs="Arial"/>
                <w:color w:val="000000"/>
                <w:sz w:val="20"/>
                <w:szCs w:val="20"/>
              </w:rPr>
            </w:pPr>
            <w:r w:rsidRPr="001C506F">
              <w:rPr>
                <w:rFonts w:ascii="Arial" w:eastAsia="Times New Roman" w:hAnsi="Arial" w:cs="Arial"/>
                <w:color w:val="000000"/>
                <w:sz w:val="20"/>
                <w:szCs w:val="20"/>
              </w:rPr>
              <w:t>Phan Tiến Chương</w:t>
            </w:r>
          </w:p>
        </w:tc>
        <w:tc>
          <w:tcPr>
            <w:tcW w:w="1100" w:type="dxa"/>
            <w:tcBorders>
              <w:top w:val="nil"/>
              <w:left w:val="nil"/>
              <w:bottom w:val="nil"/>
              <w:right w:val="nil"/>
            </w:tcBorders>
            <w:shd w:val="clear" w:color="auto" w:fill="auto"/>
            <w:noWrap/>
            <w:vAlign w:val="center"/>
            <w:hideMark/>
          </w:tcPr>
          <w:p w14:paraId="35DF8328"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6</w:t>
            </w:r>
          </w:p>
        </w:tc>
        <w:tc>
          <w:tcPr>
            <w:tcW w:w="960" w:type="dxa"/>
            <w:tcBorders>
              <w:top w:val="nil"/>
              <w:left w:val="nil"/>
              <w:bottom w:val="nil"/>
              <w:right w:val="nil"/>
            </w:tcBorders>
            <w:shd w:val="clear" w:color="auto" w:fill="auto"/>
            <w:noWrap/>
            <w:vAlign w:val="center"/>
            <w:hideMark/>
          </w:tcPr>
          <w:p w14:paraId="5AB75E6F"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6</w:t>
            </w:r>
          </w:p>
        </w:tc>
        <w:tc>
          <w:tcPr>
            <w:tcW w:w="960" w:type="dxa"/>
            <w:tcBorders>
              <w:top w:val="nil"/>
              <w:left w:val="nil"/>
              <w:bottom w:val="nil"/>
              <w:right w:val="nil"/>
            </w:tcBorders>
            <w:shd w:val="clear" w:color="auto" w:fill="auto"/>
            <w:noWrap/>
            <w:vAlign w:val="center"/>
            <w:hideMark/>
          </w:tcPr>
          <w:p w14:paraId="47AEBE69"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7</w:t>
            </w:r>
          </w:p>
        </w:tc>
        <w:tc>
          <w:tcPr>
            <w:tcW w:w="960" w:type="dxa"/>
            <w:tcBorders>
              <w:top w:val="nil"/>
              <w:left w:val="nil"/>
              <w:bottom w:val="nil"/>
              <w:right w:val="nil"/>
            </w:tcBorders>
            <w:shd w:val="clear" w:color="auto" w:fill="auto"/>
            <w:noWrap/>
            <w:vAlign w:val="center"/>
            <w:hideMark/>
          </w:tcPr>
          <w:p w14:paraId="15CBA62D"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w:t>
            </w:r>
          </w:p>
        </w:tc>
        <w:tc>
          <w:tcPr>
            <w:tcW w:w="1300" w:type="dxa"/>
            <w:tcBorders>
              <w:top w:val="nil"/>
              <w:left w:val="nil"/>
              <w:bottom w:val="nil"/>
              <w:right w:val="nil"/>
            </w:tcBorders>
            <w:shd w:val="clear" w:color="auto" w:fill="auto"/>
            <w:noWrap/>
            <w:vAlign w:val="center"/>
            <w:hideMark/>
          </w:tcPr>
          <w:p w14:paraId="40B2D2A1"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w:t>
            </w:r>
          </w:p>
        </w:tc>
      </w:tr>
      <w:tr w:rsidR="001C506F" w:rsidRPr="001C506F" w14:paraId="52B1B016" w14:textId="77777777" w:rsidTr="001C506F">
        <w:trPr>
          <w:trHeight w:val="315"/>
        </w:trPr>
        <w:tc>
          <w:tcPr>
            <w:tcW w:w="701" w:type="dxa"/>
            <w:tcBorders>
              <w:top w:val="nil"/>
              <w:left w:val="nil"/>
              <w:bottom w:val="nil"/>
              <w:right w:val="nil"/>
            </w:tcBorders>
            <w:shd w:val="clear" w:color="auto" w:fill="auto"/>
            <w:noWrap/>
            <w:vAlign w:val="center"/>
            <w:hideMark/>
          </w:tcPr>
          <w:p w14:paraId="7642C318"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B0103</w:t>
            </w:r>
          </w:p>
        </w:tc>
        <w:tc>
          <w:tcPr>
            <w:tcW w:w="2699" w:type="dxa"/>
            <w:tcBorders>
              <w:top w:val="nil"/>
              <w:left w:val="nil"/>
              <w:bottom w:val="nil"/>
              <w:right w:val="nil"/>
            </w:tcBorders>
            <w:shd w:val="clear" w:color="auto" w:fill="auto"/>
            <w:noWrap/>
            <w:vAlign w:val="center"/>
            <w:hideMark/>
          </w:tcPr>
          <w:p w14:paraId="7A43759D" w14:textId="77777777" w:rsidR="001C506F" w:rsidRPr="001C506F" w:rsidRDefault="001C506F" w:rsidP="001C506F">
            <w:pPr>
              <w:rPr>
                <w:rFonts w:ascii="Arial" w:eastAsia="Times New Roman" w:hAnsi="Arial" w:cs="Arial"/>
                <w:color w:val="000000"/>
                <w:sz w:val="20"/>
                <w:szCs w:val="20"/>
              </w:rPr>
            </w:pPr>
            <w:r w:rsidRPr="001C506F">
              <w:rPr>
                <w:rFonts w:ascii="Arial" w:eastAsia="Times New Roman" w:hAnsi="Arial" w:cs="Arial"/>
                <w:color w:val="000000"/>
                <w:sz w:val="20"/>
                <w:szCs w:val="20"/>
              </w:rPr>
              <w:t>Đặng Văn Diệu</w:t>
            </w:r>
          </w:p>
        </w:tc>
        <w:tc>
          <w:tcPr>
            <w:tcW w:w="1100" w:type="dxa"/>
            <w:tcBorders>
              <w:top w:val="nil"/>
              <w:left w:val="nil"/>
              <w:bottom w:val="nil"/>
              <w:right w:val="nil"/>
            </w:tcBorders>
            <w:shd w:val="clear" w:color="auto" w:fill="auto"/>
            <w:noWrap/>
            <w:vAlign w:val="center"/>
            <w:hideMark/>
          </w:tcPr>
          <w:p w14:paraId="0903F8A8"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10</w:t>
            </w:r>
          </w:p>
        </w:tc>
        <w:tc>
          <w:tcPr>
            <w:tcW w:w="960" w:type="dxa"/>
            <w:tcBorders>
              <w:top w:val="nil"/>
              <w:left w:val="nil"/>
              <w:bottom w:val="nil"/>
              <w:right w:val="nil"/>
            </w:tcBorders>
            <w:shd w:val="clear" w:color="auto" w:fill="auto"/>
            <w:noWrap/>
            <w:vAlign w:val="center"/>
            <w:hideMark/>
          </w:tcPr>
          <w:p w14:paraId="7866F8CE"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8</w:t>
            </w:r>
          </w:p>
        </w:tc>
        <w:tc>
          <w:tcPr>
            <w:tcW w:w="960" w:type="dxa"/>
            <w:tcBorders>
              <w:top w:val="nil"/>
              <w:left w:val="nil"/>
              <w:bottom w:val="nil"/>
              <w:right w:val="nil"/>
            </w:tcBorders>
            <w:shd w:val="clear" w:color="auto" w:fill="auto"/>
            <w:noWrap/>
            <w:vAlign w:val="center"/>
            <w:hideMark/>
          </w:tcPr>
          <w:p w14:paraId="2163E462"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8</w:t>
            </w:r>
          </w:p>
        </w:tc>
        <w:tc>
          <w:tcPr>
            <w:tcW w:w="960" w:type="dxa"/>
            <w:tcBorders>
              <w:top w:val="nil"/>
              <w:left w:val="nil"/>
              <w:bottom w:val="nil"/>
              <w:right w:val="nil"/>
            </w:tcBorders>
            <w:shd w:val="clear" w:color="auto" w:fill="auto"/>
            <w:noWrap/>
            <w:vAlign w:val="center"/>
            <w:hideMark/>
          </w:tcPr>
          <w:p w14:paraId="103D4CA9"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w:t>
            </w:r>
          </w:p>
        </w:tc>
        <w:tc>
          <w:tcPr>
            <w:tcW w:w="1300" w:type="dxa"/>
            <w:tcBorders>
              <w:top w:val="nil"/>
              <w:left w:val="nil"/>
              <w:bottom w:val="nil"/>
              <w:right w:val="nil"/>
            </w:tcBorders>
            <w:shd w:val="clear" w:color="auto" w:fill="auto"/>
            <w:noWrap/>
            <w:vAlign w:val="center"/>
            <w:hideMark/>
          </w:tcPr>
          <w:p w14:paraId="1AB2A6B2"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w:t>
            </w:r>
          </w:p>
        </w:tc>
      </w:tr>
      <w:tr w:rsidR="001C506F" w:rsidRPr="001C506F" w14:paraId="3E1D781B" w14:textId="77777777" w:rsidTr="001C506F">
        <w:trPr>
          <w:trHeight w:val="315"/>
        </w:trPr>
        <w:tc>
          <w:tcPr>
            <w:tcW w:w="701" w:type="dxa"/>
            <w:tcBorders>
              <w:top w:val="nil"/>
              <w:left w:val="nil"/>
              <w:bottom w:val="nil"/>
              <w:right w:val="nil"/>
            </w:tcBorders>
            <w:shd w:val="clear" w:color="auto" w:fill="auto"/>
            <w:noWrap/>
            <w:vAlign w:val="center"/>
            <w:hideMark/>
          </w:tcPr>
          <w:p w14:paraId="05BD2964"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B0104</w:t>
            </w:r>
          </w:p>
        </w:tc>
        <w:tc>
          <w:tcPr>
            <w:tcW w:w="2699" w:type="dxa"/>
            <w:tcBorders>
              <w:top w:val="nil"/>
              <w:left w:val="nil"/>
              <w:bottom w:val="nil"/>
              <w:right w:val="nil"/>
            </w:tcBorders>
            <w:shd w:val="clear" w:color="auto" w:fill="auto"/>
            <w:noWrap/>
            <w:vAlign w:val="center"/>
            <w:hideMark/>
          </w:tcPr>
          <w:p w14:paraId="44E99C4C" w14:textId="77777777" w:rsidR="001C506F" w:rsidRPr="001C506F" w:rsidRDefault="001C506F" w:rsidP="001C506F">
            <w:pPr>
              <w:rPr>
                <w:rFonts w:ascii="Arial" w:eastAsia="Times New Roman" w:hAnsi="Arial" w:cs="Arial"/>
                <w:color w:val="000000"/>
                <w:sz w:val="20"/>
                <w:szCs w:val="20"/>
              </w:rPr>
            </w:pPr>
            <w:r w:rsidRPr="001C506F">
              <w:rPr>
                <w:rFonts w:ascii="Arial" w:eastAsia="Times New Roman" w:hAnsi="Arial" w:cs="Arial"/>
                <w:color w:val="000000"/>
                <w:sz w:val="20"/>
                <w:szCs w:val="20"/>
              </w:rPr>
              <w:t>Đào Xuân Dương</w:t>
            </w:r>
          </w:p>
        </w:tc>
        <w:tc>
          <w:tcPr>
            <w:tcW w:w="1100" w:type="dxa"/>
            <w:tcBorders>
              <w:top w:val="nil"/>
              <w:left w:val="nil"/>
              <w:bottom w:val="nil"/>
              <w:right w:val="nil"/>
            </w:tcBorders>
            <w:shd w:val="clear" w:color="auto" w:fill="auto"/>
            <w:noWrap/>
            <w:vAlign w:val="center"/>
            <w:hideMark/>
          </w:tcPr>
          <w:p w14:paraId="511DE793"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5</w:t>
            </w:r>
          </w:p>
        </w:tc>
        <w:tc>
          <w:tcPr>
            <w:tcW w:w="960" w:type="dxa"/>
            <w:tcBorders>
              <w:top w:val="nil"/>
              <w:left w:val="nil"/>
              <w:bottom w:val="nil"/>
              <w:right w:val="nil"/>
            </w:tcBorders>
            <w:shd w:val="clear" w:color="auto" w:fill="auto"/>
            <w:noWrap/>
            <w:vAlign w:val="center"/>
            <w:hideMark/>
          </w:tcPr>
          <w:p w14:paraId="0349D5B0"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9</w:t>
            </w:r>
          </w:p>
        </w:tc>
        <w:tc>
          <w:tcPr>
            <w:tcW w:w="960" w:type="dxa"/>
            <w:tcBorders>
              <w:top w:val="nil"/>
              <w:left w:val="nil"/>
              <w:bottom w:val="nil"/>
              <w:right w:val="nil"/>
            </w:tcBorders>
            <w:shd w:val="clear" w:color="auto" w:fill="auto"/>
            <w:noWrap/>
            <w:vAlign w:val="center"/>
            <w:hideMark/>
          </w:tcPr>
          <w:p w14:paraId="429767E6"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7</w:t>
            </w:r>
          </w:p>
        </w:tc>
        <w:tc>
          <w:tcPr>
            <w:tcW w:w="960" w:type="dxa"/>
            <w:tcBorders>
              <w:top w:val="nil"/>
              <w:left w:val="nil"/>
              <w:bottom w:val="nil"/>
              <w:right w:val="nil"/>
            </w:tcBorders>
            <w:shd w:val="clear" w:color="auto" w:fill="auto"/>
            <w:noWrap/>
            <w:vAlign w:val="center"/>
            <w:hideMark/>
          </w:tcPr>
          <w:p w14:paraId="4579CDC8"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w:t>
            </w:r>
          </w:p>
        </w:tc>
        <w:tc>
          <w:tcPr>
            <w:tcW w:w="1300" w:type="dxa"/>
            <w:tcBorders>
              <w:top w:val="nil"/>
              <w:left w:val="nil"/>
              <w:bottom w:val="nil"/>
              <w:right w:val="nil"/>
            </w:tcBorders>
            <w:shd w:val="clear" w:color="auto" w:fill="auto"/>
            <w:noWrap/>
            <w:vAlign w:val="center"/>
            <w:hideMark/>
          </w:tcPr>
          <w:p w14:paraId="6CD8395C"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w:t>
            </w:r>
          </w:p>
        </w:tc>
      </w:tr>
      <w:tr w:rsidR="001C506F" w:rsidRPr="001C506F" w14:paraId="78183DA9" w14:textId="77777777" w:rsidTr="001C506F">
        <w:trPr>
          <w:trHeight w:val="315"/>
        </w:trPr>
        <w:tc>
          <w:tcPr>
            <w:tcW w:w="701" w:type="dxa"/>
            <w:tcBorders>
              <w:top w:val="nil"/>
              <w:left w:val="nil"/>
              <w:bottom w:val="nil"/>
              <w:right w:val="nil"/>
            </w:tcBorders>
            <w:shd w:val="clear" w:color="auto" w:fill="auto"/>
            <w:noWrap/>
            <w:vAlign w:val="center"/>
            <w:hideMark/>
          </w:tcPr>
          <w:p w14:paraId="0B957D0D"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lastRenderedPageBreak/>
              <w:t>B0105</w:t>
            </w:r>
          </w:p>
        </w:tc>
        <w:tc>
          <w:tcPr>
            <w:tcW w:w="2699" w:type="dxa"/>
            <w:tcBorders>
              <w:top w:val="nil"/>
              <w:left w:val="nil"/>
              <w:bottom w:val="nil"/>
              <w:right w:val="nil"/>
            </w:tcBorders>
            <w:shd w:val="clear" w:color="auto" w:fill="auto"/>
            <w:noWrap/>
            <w:vAlign w:val="center"/>
            <w:hideMark/>
          </w:tcPr>
          <w:p w14:paraId="00EB1C04" w14:textId="77777777" w:rsidR="001C506F" w:rsidRPr="001C506F" w:rsidRDefault="001C506F" w:rsidP="001C506F">
            <w:pPr>
              <w:rPr>
                <w:rFonts w:ascii="Arial" w:eastAsia="Times New Roman" w:hAnsi="Arial" w:cs="Arial"/>
                <w:color w:val="000000"/>
                <w:sz w:val="20"/>
                <w:szCs w:val="20"/>
              </w:rPr>
            </w:pPr>
            <w:r w:rsidRPr="001C506F">
              <w:rPr>
                <w:rFonts w:ascii="Arial" w:eastAsia="Times New Roman" w:hAnsi="Arial" w:cs="Arial"/>
                <w:color w:val="000000"/>
                <w:sz w:val="20"/>
                <w:szCs w:val="20"/>
              </w:rPr>
              <w:t>Nguyễn Văn Dương</w:t>
            </w:r>
          </w:p>
        </w:tc>
        <w:tc>
          <w:tcPr>
            <w:tcW w:w="1100" w:type="dxa"/>
            <w:tcBorders>
              <w:top w:val="nil"/>
              <w:left w:val="nil"/>
              <w:bottom w:val="nil"/>
              <w:right w:val="nil"/>
            </w:tcBorders>
            <w:shd w:val="clear" w:color="auto" w:fill="auto"/>
            <w:noWrap/>
            <w:vAlign w:val="center"/>
            <w:hideMark/>
          </w:tcPr>
          <w:p w14:paraId="569E7315"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6</w:t>
            </w:r>
          </w:p>
        </w:tc>
        <w:tc>
          <w:tcPr>
            <w:tcW w:w="960" w:type="dxa"/>
            <w:tcBorders>
              <w:top w:val="nil"/>
              <w:left w:val="nil"/>
              <w:bottom w:val="nil"/>
              <w:right w:val="nil"/>
            </w:tcBorders>
            <w:shd w:val="clear" w:color="auto" w:fill="auto"/>
            <w:noWrap/>
            <w:vAlign w:val="center"/>
            <w:hideMark/>
          </w:tcPr>
          <w:p w14:paraId="17B1DE39"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4</w:t>
            </w:r>
          </w:p>
        </w:tc>
        <w:tc>
          <w:tcPr>
            <w:tcW w:w="960" w:type="dxa"/>
            <w:tcBorders>
              <w:top w:val="nil"/>
              <w:left w:val="nil"/>
              <w:bottom w:val="nil"/>
              <w:right w:val="nil"/>
            </w:tcBorders>
            <w:shd w:val="clear" w:color="auto" w:fill="auto"/>
            <w:noWrap/>
            <w:vAlign w:val="center"/>
            <w:hideMark/>
          </w:tcPr>
          <w:p w14:paraId="1DA6FDBC"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6</w:t>
            </w:r>
          </w:p>
        </w:tc>
        <w:tc>
          <w:tcPr>
            <w:tcW w:w="960" w:type="dxa"/>
            <w:tcBorders>
              <w:top w:val="nil"/>
              <w:left w:val="nil"/>
              <w:bottom w:val="nil"/>
              <w:right w:val="nil"/>
            </w:tcBorders>
            <w:shd w:val="clear" w:color="auto" w:fill="auto"/>
            <w:noWrap/>
            <w:vAlign w:val="center"/>
            <w:hideMark/>
          </w:tcPr>
          <w:p w14:paraId="2A60E4A6"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w:t>
            </w:r>
          </w:p>
        </w:tc>
        <w:tc>
          <w:tcPr>
            <w:tcW w:w="1300" w:type="dxa"/>
            <w:tcBorders>
              <w:top w:val="nil"/>
              <w:left w:val="nil"/>
              <w:bottom w:val="nil"/>
              <w:right w:val="nil"/>
            </w:tcBorders>
            <w:shd w:val="clear" w:color="auto" w:fill="auto"/>
            <w:noWrap/>
            <w:vAlign w:val="center"/>
            <w:hideMark/>
          </w:tcPr>
          <w:p w14:paraId="6230757E"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w:t>
            </w:r>
          </w:p>
        </w:tc>
      </w:tr>
      <w:tr w:rsidR="001C506F" w:rsidRPr="001C506F" w14:paraId="5316EC7B" w14:textId="77777777" w:rsidTr="001C506F">
        <w:trPr>
          <w:trHeight w:val="315"/>
        </w:trPr>
        <w:tc>
          <w:tcPr>
            <w:tcW w:w="701" w:type="dxa"/>
            <w:tcBorders>
              <w:top w:val="nil"/>
              <w:left w:val="nil"/>
              <w:bottom w:val="nil"/>
              <w:right w:val="nil"/>
            </w:tcBorders>
            <w:shd w:val="clear" w:color="auto" w:fill="auto"/>
            <w:noWrap/>
            <w:vAlign w:val="center"/>
            <w:hideMark/>
          </w:tcPr>
          <w:p w14:paraId="550262E5"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B0106</w:t>
            </w:r>
          </w:p>
        </w:tc>
        <w:tc>
          <w:tcPr>
            <w:tcW w:w="2699" w:type="dxa"/>
            <w:tcBorders>
              <w:top w:val="nil"/>
              <w:left w:val="nil"/>
              <w:bottom w:val="nil"/>
              <w:right w:val="nil"/>
            </w:tcBorders>
            <w:shd w:val="clear" w:color="auto" w:fill="auto"/>
            <w:noWrap/>
            <w:vAlign w:val="center"/>
            <w:hideMark/>
          </w:tcPr>
          <w:p w14:paraId="5798D79D" w14:textId="77777777" w:rsidR="001C506F" w:rsidRPr="001C506F" w:rsidRDefault="001C506F" w:rsidP="001C506F">
            <w:pPr>
              <w:rPr>
                <w:rFonts w:ascii="Arial" w:eastAsia="Times New Roman" w:hAnsi="Arial" w:cs="Arial"/>
                <w:color w:val="000000"/>
                <w:sz w:val="20"/>
                <w:szCs w:val="20"/>
              </w:rPr>
            </w:pPr>
            <w:r w:rsidRPr="001C506F">
              <w:rPr>
                <w:rFonts w:ascii="Arial" w:eastAsia="Times New Roman" w:hAnsi="Arial" w:cs="Arial"/>
                <w:color w:val="000000"/>
                <w:sz w:val="20"/>
                <w:szCs w:val="20"/>
              </w:rPr>
              <w:t>Ngô Đức Đoàn</w:t>
            </w:r>
          </w:p>
        </w:tc>
        <w:tc>
          <w:tcPr>
            <w:tcW w:w="1100" w:type="dxa"/>
            <w:tcBorders>
              <w:top w:val="nil"/>
              <w:left w:val="nil"/>
              <w:bottom w:val="nil"/>
              <w:right w:val="nil"/>
            </w:tcBorders>
            <w:shd w:val="clear" w:color="auto" w:fill="auto"/>
            <w:noWrap/>
            <w:vAlign w:val="center"/>
            <w:hideMark/>
          </w:tcPr>
          <w:p w14:paraId="1D947582"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8</w:t>
            </w:r>
          </w:p>
        </w:tc>
        <w:tc>
          <w:tcPr>
            <w:tcW w:w="960" w:type="dxa"/>
            <w:tcBorders>
              <w:top w:val="nil"/>
              <w:left w:val="nil"/>
              <w:bottom w:val="nil"/>
              <w:right w:val="nil"/>
            </w:tcBorders>
            <w:shd w:val="clear" w:color="auto" w:fill="auto"/>
            <w:noWrap/>
            <w:vAlign w:val="center"/>
            <w:hideMark/>
          </w:tcPr>
          <w:p w14:paraId="636CBD0A"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5</w:t>
            </w:r>
          </w:p>
        </w:tc>
        <w:tc>
          <w:tcPr>
            <w:tcW w:w="960" w:type="dxa"/>
            <w:tcBorders>
              <w:top w:val="nil"/>
              <w:left w:val="nil"/>
              <w:bottom w:val="nil"/>
              <w:right w:val="nil"/>
            </w:tcBorders>
            <w:shd w:val="clear" w:color="auto" w:fill="auto"/>
            <w:noWrap/>
            <w:vAlign w:val="center"/>
            <w:hideMark/>
          </w:tcPr>
          <w:p w14:paraId="5D9D070A"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7</w:t>
            </w:r>
          </w:p>
        </w:tc>
        <w:tc>
          <w:tcPr>
            <w:tcW w:w="960" w:type="dxa"/>
            <w:tcBorders>
              <w:top w:val="nil"/>
              <w:left w:val="nil"/>
              <w:bottom w:val="nil"/>
              <w:right w:val="nil"/>
            </w:tcBorders>
            <w:shd w:val="clear" w:color="auto" w:fill="auto"/>
            <w:noWrap/>
            <w:vAlign w:val="center"/>
            <w:hideMark/>
          </w:tcPr>
          <w:p w14:paraId="6C2405BD"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w:t>
            </w:r>
          </w:p>
        </w:tc>
        <w:tc>
          <w:tcPr>
            <w:tcW w:w="1300" w:type="dxa"/>
            <w:tcBorders>
              <w:top w:val="nil"/>
              <w:left w:val="nil"/>
              <w:bottom w:val="nil"/>
              <w:right w:val="nil"/>
            </w:tcBorders>
            <w:shd w:val="clear" w:color="auto" w:fill="auto"/>
            <w:noWrap/>
            <w:vAlign w:val="center"/>
            <w:hideMark/>
          </w:tcPr>
          <w:p w14:paraId="3CFD0E35"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w:t>
            </w:r>
          </w:p>
        </w:tc>
      </w:tr>
      <w:tr w:rsidR="001C506F" w:rsidRPr="001C506F" w14:paraId="212755FE" w14:textId="77777777" w:rsidTr="001C506F">
        <w:trPr>
          <w:trHeight w:val="315"/>
        </w:trPr>
        <w:tc>
          <w:tcPr>
            <w:tcW w:w="701" w:type="dxa"/>
            <w:tcBorders>
              <w:top w:val="nil"/>
              <w:left w:val="nil"/>
              <w:bottom w:val="nil"/>
              <w:right w:val="nil"/>
            </w:tcBorders>
            <w:shd w:val="clear" w:color="auto" w:fill="auto"/>
            <w:noWrap/>
            <w:vAlign w:val="center"/>
            <w:hideMark/>
          </w:tcPr>
          <w:p w14:paraId="317B13BC"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B0107</w:t>
            </w:r>
          </w:p>
        </w:tc>
        <w:tc>
          <w:tcPr>
            <w:tcW w:w="2699" w:type="dxa"/>
            <w:tcBorders>
              <w:top w:val="nil"/>
              <w:left w:val="nil"/>
              <w:bottom w:val="nil"/>
              <w:right w:val="nil"/>
            </w:tcBorders>
            <w:shd w:val="clear" w:color="auto" w:fill="auto"/>
            <w:noWrap/>
            <w:vAlign w:val="center"/>
            <w:hideMark/>
          </w:tcPr>
          <w:p w14:paraId="59B0E019" w14:textId="77777777" w:rsidR="001C506F" w:rsidRPr="001C506F" w:rsidRDefault="001C506F" w:rsidP="001C506F">
            <w:pPr>
              <w:rPr>
                <w:rFonts w:ascii="Arial" w:eastAsia="Times New Roman" w:hAnsi="Arial" w:cs="Arial"/>
                <w:color w:val="000000"/>
                <w:sz w:val="20"/>
                <w:szCs w:val="20"/>
              </w:rPr>
            </w:pPr>
            <w:r w:rsidRPr="001C506F">
              <w:rPr>
                <w:rFonts w:ascii="Arial" w:eastAsia="Times New Roman" w:hAnsi="Arial" w:cs="Arial"/>
                <w:color w:val="000000"/>
                <w:sz w:val="20"/>
                <w:szCs w:val="20"/>
              </w:rPr>
              <w:t>Nguyễn Bá Hiền</w:t>
            </w:r>
          </w:p>
        </w:tc>
        <w:tc>
          <w:tcPr>
            <w:tcW w:w="1100" w:type="dxa"/>
            <w:tcBorders>
              <w:top w:val="nil"/>
              <w:left w:val="nil"/>
              <w:bottom w:val="nil"/>
              <w:right w:val="nil"/>
            </w:tcBorders>
            <w:shd w:val="clear" w:color="auto" w:fill="auto"/>
            <w:noWrap/>
            <w:vAlign w:val="center"/>
            <w:hideMark/>
          </w:tcPr>
          <w:p w14:paraId="7191FFE3"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3</w:t>
            </w:r>
          </w:p>
        </w:tc>
        <w:tc>
          <w:tcPr>
            <w:tcW w:w="960" w:type="dxa"/>
            <w:tcBorders>
              <w:top w:val="nil"/>
              <w:left w:val="nil"/>
              <w:bottom w:val="nil"/>
              <w:right w:val="nil"/>
            </w:tcBorders>
            <w:shd w:val="clear" w:color="auto" w:fill="auto"/>
            <w:noWrap/>
            <w:vAlign w:val="center"/>
            <w:hideMark/>
          </w:tcPr>
          <w:p w14:paraId="09129B62"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6</w:t>
            </w:r>
          </w:p>
        </w:tc>
        <w:tc>
          <w:tcPr>
            <w:tcW w:w="960" w:type="dxa"/>
            <w:tcBorders>
              <w:top w:val="nil"/>
              <w:left w:val="nil"/>
              <w:bottom w:val="nil"/>
              <w:right w:val="nil"/>
            </w:tcBorders>
            <w:shd w:val="clear" w:color="auto" w:fill="auto"/>
            <w:noWrap/>
            <w:vAlign w:val="center"/>
            <w:hideMark/>
          </w:tcPr>
          <w:p w14:paraId="29DFB214"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8</w:t>
            </w:r>
          </w:p>
        </w:tc>
        <w:tc>
          <w:tcPr>
            <w:tcW w:w="960" w:type="dxa"/>
            <w:tcBorders>
              <w:top w:val="nil"/>
              <w:left w:val="nil"/>
              <w:bottom w:val="nil"/>
              <w:right w:val="nil"/>
            </w:tcBorders>
            <w:shd w:val="clear" w:color="auto" w:fill="auto"/>
            <w:noWrap/>
            <w:vAlign w:val="center"/>
            <w:hideMark/>
          </w:tcPr>
          <w:p w14:paraId="05BF7AF1"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w:t>
            </w:r>
          </w:p>
        </w:tc>
        <w:tc>
          <w:tcPr>
            <w:tcW w:w="1300" w:type="dxa"/>
            <w:tcBorders>
              <w:top w:val="nil"/>
              <w:left w:val="nil"/>
              <w:bottom w:val="nil"/>
              <w:right w:val="nil"/>
            </w:tcBorders>
            <w:shd w:val="clear" w:color="auto" w:fill="auto"/>
            <w:noWrap/>
            <w:vAlign w:val="center"/>
            <w:hideMark/>
          </w:tcPr>
          <w:p w14:paraId="1DDC2294"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w:t>
            </w:r>
          </w:p>
        </w:tc>
      </w:tr>
      <w:tr w:rsidR="001C506F" w:rsidRPr="001C506F" w14:paraId="0D32F277" w14:textId="77777777" w:rsidTr="001C506F">
        <w:trPr>
          <w:trHeight w:val="315"/>
        </w:trPr>
        <w:tc>
          <w:tcPr>
            <w:tcW w:w="701" w:type="dxa"/>
            <w:tcBorders>
              <w:top w:val="nil"/>
              <w:left w:val="nil"/>
              <w:bottom w:val="nil"/>
              <w:right w:val="nil"/>
            </w:tcBorders>
            <w:shd w:val="clear" w:color="auto" w:fill="auto"/>
            <w:noWrap/>
            <w:vAlign w:val="center"/>
            <w:hideMark/>
          </w:tcPr>
          <w:p w14:paraId="7D1ABD06"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B0108</w:t>
            </w:r>
          </w:p>
        </w:tc>
        <w:tc>
          <w:tcPr>
            <w:tcW w:w="2699" w:type="dxa"/>
            <w:tcBorders>
              <w:top w:val="nil"/>
              <w:left w:val="nil"/>
              <w:bottom w:val="nil"/>
              <w:right w:val="nil"/>
            </w:tcBorders>
            <w:shd w:val="clear" w:color="auto" w:fill="auto"/>
            <w:noWrap/>
            <w:vAlign w:val="center"/>
            <w:hideMark/>
          </w:tcPr>
          <w:p w14:paraId="05D28186" w14:textId="77777777" w:rsidR="001C506F" w:rsidRPr="001C506F" w:rsidRDefault="001C506F" w:rsidP="001C506F">
            <w:pPr>
              <w:rPr>
                <w:rFonts w:ascii="Arial" w:eastAsia="Times New Roman" w:hAnsi="Arial" w:cs="Arial"/>
                <w:color w:val="000000"/>
                <w:sz w:val="20"/>
                <w:szCs w:val="20"/>
              </w:rPr>
            </w:pPr>
            <w:r w:rsidRPr="001C506F">
              <w:rPr>
                <w:rFonts w:ascii="Arial" w:eastAsia="Times New Roman" w:hAnsi="Arial" w:cs="Arial"/>
                <w:color w:val="000000"/>
                <w:sz w:val="20"/>
                <w:szCs w:val="20"/>
              </w:rPr>
              <w:t>Moong Thái Hoàng</w:t>
            </w:r>
          </w:p>
        </w:tc>
        <w:tc>
          <w:tcPr>
            <w:tcW w:w="1100" w:type="dxa"/>
            <w:tcBorders>
              <w:top w:val="nil"/>
              <w:left w:val="nil"/>
              <w:bottom w:val="nil"/>
              <w:right w:val="nil"/>
            </w:tcBorders>
            <w:shd w:val="clear" w:color="auto" w:fill="auto"/>
            <w:noWrap/>
            <w:vAlign w:val="center"/>
            <w:hideMark/>
          </w:tcPr>
          <w:p w14:paraId="77BFAC58"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5</w:t>
            </w:r>
          </w:p>
        </w:tc>
        <w:tc>
          <w:tcPr>
            <w:tcW w:w="960" w:type="dxa"/>
            <w:tcBorders>
              <w:top w:val="nil"/>
              <w:left w:val="nil"/>
              <w:bottom w:val="nil"/>
              <w:right w:val="nil"/>
            </w:tcBorders>
            <w:shd w:val="clear" w:color="auto" w:fill="auto"/>
            <w:noWrap/>
            <w:vAlign w:val="center"/>
            <w:hideMark/>
          </w:tcPr>
          <w:p w14:paraId="0F43B4CB"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6</w:t>
            </w:r>
          </w:p>
        </w:tc>
        <w:tc>
          <w:tcPr>
            <w:tcW w:w="960" w:type="dxa"/>
            <w:tcBorders>
              <w:top w:val="nil"/>
              <w:left w:val="nil"/>
              <w:bottom w:val="nil"/>
              <w:right w:val="nil"/>
            </w:tcBorders>
            <w:shd w:val="clear" w:color="auto" w:fill="auto"/>
            <w:noWrap/>
            <w:vAlign w:val="center"/>
            <w:hideMark/>
          </w:tcPr>
          <w:p w14:paraId="337B76EF"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9</w:t>
            </w:r>
          </w:p>
        </w:tc>
        <w:tc>
          <w:tcPr>
            <w:tcW w:w="960" w:type="dxa"/>
            <w:tcBorders>
              <w:top w:val="nil"/>
              <w:left w:val="nil"/>
              <w:bottom w:val="nil"/>
              <w:right w:val="nil"/>
            </w:tcBorders>
            <w:shd w:val="clear" w:color="auto" w:fill="auto"/>
            <w:noWrap/>
            <w:vAlign w:val="center"/>
            <w:hideMark/>
          </w:tcPr>
          <w:p w14:paraId="228E8897"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w:t>
            </w:r>
          </w:p>
        </w:tc>
        <w:tc>
          <w:tcPr>
            <w:tcW w:w="1300" w:type="dxa"/>
            <w:tcBorders>
              <w:top w:val="nil"/>
              <w:left w:val="nil"/>
              <w:bottom w:val="nil"/>
              <w:right w:val="nil"/>
            </w:tcBorders>
            <w:shd w:val="clear" w:color="auto" w:fill="auto"/>
            <w:noWrap/>
            <w:vAlign w:val="center"/>
            <w:hideMark/>
          </w:tcPr>
          <w:p w14:paraId="511AD38F"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w:t>
            </w:r>
          </w:p>
        </w:tc>
      </w:tr>
      <w:tr w:rsidR="001C506F" w:rsidRPr="001C506F" w14:paraId="5DE011C4" w14:textId="77777777" w:rsidTr="001C506F">
        <w:trPr>
          <w:trHeight w:val="315"/>
        </w:trPr>
        <w:tc>
          <w:tcPr>
            <w:tcW w:w="701" w:type="dxa"/>
            <w:tcBorders>
              <w:top w:val="nil"/>
              <w:left w:val="nil"/>
              <w:bottom w:val="nil"/>
              <w:right w:val="nil"/>
            </w:tcBorders>
            <w:shd w:val="clear" w:color="auto" w:fill="auto"/>
            <w:noWrap/>
            <w:vAlign w:val="center"/>
            <w:hideMark/>
          </w:tcPr>
          <w:p w14:paraId="768C66B7"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B0109</w:t>
            </w:r>
          </w:p>
        </w:tc>
        <w:tc>
          <w:tcPr>
            <w:tcW w:w="2699" w:type="dxa"/>
            <w:tcBorders>
              <w:top w:val="nil"/>
              <w:left w:val="nil"/>
              <w:bottom w:val="nil"/>
              <w:right w:val="nil"/>
            </w:tcBorders>
            <w:shd w:val="clear" w:color="auto" w:fill="auto"/>
            <w:noWrap/>
            <w:vAlign w:val="center"/>
            <w:hideMark/>
          </w:tcPr>
          <w:p w14:paraId="034D701F" w14:textId="77777777" w:rsidR="001C506F" w:rsidRPr="001C506F" w:rsidRDefault="001C506F" w:rsidP="001C506F">
            <w:pPr>
              <w:rPr>
                <w:rFonts w:ascii="Arial" w:eastAsia="Times New Roman" w:hAnsi="Arial" w:cs="Arial"/>
                <w:color w:val="000000"/>
                <w:sz w:val="20"/>
                <w:szCs w:val="20"/>
              </w:rPr>
            </w:pPr>
            <w:r w:rsidRPr="001C506F">
              <w:rPr>
                <w:rFonts w:ascii="Arial" w:eastAsia="Times New Roman" w:hAnsi="Arial" w:cs="Arial"/>
                <w:color w:val="000000"/>
                <w:sz w:val="20"/>
                <w:szCs w:val="20"/>
              </w:rPr>
              <w:t>Nguyễn Văn Hùng</w:t>
            </w:r>
          </w:p>
        </w:tc>
        <w:tc>
          <w:tcPr>
            <w:tcW w:w="1100" w:type="dxa"/>
            <w:tcBorders>
              <w:top w:val="nil"/>
              <w:left w:val="nil"/>
              <w:bottom w:val="nil"/>
              <w:right w:val="nil"/>
            </w:tcBorders>
            <w:shd w:val="clear" w:color="auto" w:fill="auto"/>
            <w:noWrap/>
            <w:vAlign w:val="center"/>
            <w:hideMark/>
          </w:tcPr>
          <w:p w14:paraId="4CD30FA1"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4</w:t>
            </w:r>
          </w:p>
        </w:tc>
        <w:tc>
          <w:tcPr>
            <w:tcW w:w="960" w:type="dxa"/>
            <w:tcBorders>
              <w:top w:val="nil"/>
              <w:left w:val="nil"/>
              <w:bottom w:val="nil"/>
              <w:right w:val="nil"/>
            </w:tcBorders>
            <w:shd w:val="clear" w:color="auto" w:fill="auto"/>
            <w:noWrap/>
            <w:vAlign w:val="center"/>
            <w:hideMark/>
          </w:tcPr>
          <w:p w14:paraId="580B806F"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8</w:t>
            </w:r>
          </w:p>
        </w:tc>
        <w:tc>
          <w:tcPr>
            <w:tcW w:w="960" w:type="dxa"/>
            <w:tcBorders>
              <w:top w:val="nil"/>
              <w:left w:val="nil"/>
              <w:bottom w:val="nil"/>
              <w:right w:val="nil"/>
            </w:tcBorders>
            <w:shd w:val="clear" w:color="auto" w:fill="auto"/>
            <w:noWrap/>
            <w:vAlign w:val="center"/>
            <w:hideMark/>
          </w:tcPr>
          <w:p w14:paraId="4C4B1736"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8</w:t>
            </w:r>
          </w:p>
        </w:tc>
        <w:tc>
          <w:tcPr>
            <w:tcW w:w="960" w:type="dxa"/>
            <w:tcBorders>
              <w:top w:val="nil"/>
              <w:left w:val="nil"/>
              <w:bottom w:val="nil"/>
              <w:right w:val="nil"/>
            </w:tcBorders>
            <w:shd w:val="clear" w:color="auto" w:fill="auto"/>
            <w:noWrap/>
            <w:vAlign w:val="center"/>
            <w:hideMark/>
          </w:tcPr>
          <w:p w14:paraId="77C65A3D"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w:t>
            </w:r>
          </w:p>
        </w:tc>
        <w:tc>
          <w:tcPr>
            <w:tcW w:w="1300" w:type="dxa"/>
            <w:tcBorders>
              <w:top w:val="nil"/>
              <w:left w:val="nil"/>
              <w:bottom w:val="nil"/>
              <w:right w:val="nil"/>
            </w:tcBorders>
            <w:shd w:val="clear" w:color="auto" w:fill="auto"/>
            <w:noWrap/>
            <w:vAlign w:val="center"/>
            <w:hideMark/>
          </w:tcPr>
          <w:p w14:paraId="0F80DE62"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w:t>
            </w:r>
          </w:p>
        </w:tc>
      </w:tr>
      <w:tr w:rsidR="001C506F" w:rsidRPr="001C506F" w14:paraId="54522759" w14:textId="77777777" w:rsidTr="001C506F">
        <w:trPr>
          <w:trHeight w:val="315"/>
        </w:trPr>
        <w:tc>
          <w:tcPr>
            <w:tcW w:w="701" w:type="dxa"/>
            <w:tcBorders>
              <w:top w:val="nil"/>
              <w:left w:val="nil"/>
              <w:bottom w:val="nil"/>
              <w:right w:val="nil"/>
            </w:tcBorders>
            <w:shd w:val="clear" w:color="auto" w:fill="auto"/>
            <w:noWrap/>
            <w:vAlign w:val="center"/>
            <w:hideMark/>
          </w:tcPr>
          <w:p w14:paraId="781686EF" w14:textId="77777777" w:rsidR="001C506F" w:rsidRPr="001C506F" w:rsidRDefault="001C506F" w:rsidP="001C506F">
            <w:pPr>
              <w:jc w:val="center"/>
              <w:rPr>
                <w:rFonts w:ascii="Arial" w:eastAsia="Times New Roman" w:hAnsi="Arial" w:cs="Arial"/>
                <w:color w:val="000000"/>
                <w:sz w:val="20"/>
                <w:szCs w:val="20"/>
              </w:rPr>
            </w:pPr>
          </w:p>
        </w:tc>
        <w:tc>
          <w:tcPr>
            <w:tcW w:w="2699" w:type="dxa"/>
            <w:tcBorders>
              <w:top w:val="nil"/>
              <w:left w:val="nil"/>
              <w:bottom w:val="nil"/>
              <w:right w:val="nil"/>
            </w:tcBorders>
            <w:shd w:val="clear" w:color="auto" w:fill="auto"/>
            <w:noWrap/>
            <w:vAlign w:val="center"/>
            <w:hideMark/>
          </w:tcPr>
          <w:p w14:paraId="13436CE6" w14:textId="77777777" w:rsidR="001C506F" w:rsidRPr="001C506F" w:rsidRDefault="001C506F" w:rsidP="001C506F">
            <w:pPr>
              <w:rPr>
                <w:rFonts w:eastAsia="Times New Roman" w:cs="Times New Roman"/>
                <w:sz w:val="20"/>
                <w:szCs w:val="20"/>
              </w:rPr>
            </w:pPr>
          </w:p>
        </w:tc>
        <w:tc>
          <w:tcPr>
            <w:tcW w:w="1100" w:type="dxa"/>
            <w:tcBorders>
              <w:top w:val="nil"/>
              <w:left w:val="nil"/>
              <w:bottom w:val="nil"/>
              <w:right w:val="nil"/>
            </w:tcBorders>
            <w:shd w:val="clear" w:color="auto" w:fill="auto"/>
            <w:noWrap/>
            <w:vAlign w:val="center"/>
            <w:hideMark/>
          </w:tcPr>
          <w:p w14:paraId="1CB56097" w14:textId="77777777" w:rsidR="001C506F" w:rsidRPr="001C506F" w:rsidRDefault="001C506F" w:rsidP="001C506F">
            <w:pPr>
              <w:rPr>
                <w:rFonts w:eastAsia="Times New Roman" w:cs="Times New Roman"/>
                <w:sz w:val="20"/>
                <w:szCs w:val="20"/>
              </w:rPr>
            </w:pPr>
          </w:p>
        </w:tc>
        <w:tc>
          <w:tcPr>
            <w:tcW w:w="960" w:type="dxa"/>
            <w:tcBorders>
              <w:top w:val="nil"/>
              <w:left w:val="nil"/>
              <w:bottom w:val="nil"/>
              <w:right w:val="nil"/>
            </w:tcBorders>
            <w:shd w:val="clear" w:color="auto" w:fill="auto"/>
            <w:noWrap/>
            <w:vAlign w:val="center"/>
            <w:hideMark/>
          </w:tcPr>
          <w:p w14:paraId="75473AB2" w14:textId="77777777" w:rsidR="001C506F" w:rsidRPr="001C506F" w:rsidRDefault="001C506F" w:rsidP="001C506F">
            <w:pPr>
              <w:rPr>
                <w:rFonts w:eastAsia="Times New Roman" w:cs="Times New Roman"/>
                <w:sz w:val="20"/>
                <w:szCs w:val="20"/>
              </w:rPr>
            </w:pPr>
          </w:p>
        </w:tc>
        <w:tc>
          <w:tcPr>
            <w:tcW w:w="960" w:type="dxa"/>
            <w:tcBorders>
              <w:top w:val="nil"/>
              <w:left w:val="nil"/>
              <w:bottom w:val="nil"/>
              <w:right w:val="nil"/>
            </w:tcBorders>
            <w:shd w:val="clear" w:color="auto" w:fill="auto"/>
            <w:noWrap/>
            <w:vAlign w:val="center"/>
            <w:hideMark/>
          </w:tcPr>
          <w:p w14:paraId="48A3C78F" w14:textId="77777777" w:rsidR="001C506F" w:rsidRPr="001C506F" w:rsidRDefault="001C506F" w:rsidP="001C506F">
            <w:pPr>
              <w:rPr>
                <w:rFonts w:eastAsia="Times New Roman" w:cs="Times New Roman"/>
                <w:sz w:val="20"/>
                <w:szCs w:val="20"/>
              </w:rPr>
            </w:pPr>
          </w:p>
        </w:tc>
        <w:tc>
          <w:tcPr>
            <w:tcW w:w="960" w:type="dxa"/>
            <w:tcBorders>
              <w:top w:val="nil"/>
              <w:left w:val="nil"/>
              <w:bottom w:val="nil"/>
              <w:right w:val="nil"/>
            </w:tcBorders>
            <w:shd w:val="clear" w:color="auto" w:fill="auto"/>
            <w:noWrap/>
            <w:vAlign w:val="center"/>
            <w:hideMark/>
          </w:tcPr>
          <w:p w14:paraId="4E2B8D65" w14:textId="77777777" w:rsidR="001C506F" w:rsidRPr="001C506F" w:rsidRDefault="001C506F" w:rsidP="001C506F">
            <w:pPr>
              <w:rPr>
                <w:rFonts w:eastAsia="Times New Roman" w:cs="Times New Roman"/>
                <w:sz w:val="20"/>
                <w:szCs w:val="20"/>
              </w:rPr>
            </w:pPr>
          </w:p>
        </w:tc>
        <w:tc>
          <w:tcPr>
            <w:tcW w:w="1300" w:type="dxa"/>
            <w:tcBorders>
              <w:top w:val="nil"/>
              <w:left w:val="nil"/>
              <w:bottom w:val="nil"/>
              <w:right w:val="nil"/>
            </w:tcBorders>
            <w:shd w:val="clear" w:color="auto" w:fill="auto"/>
            <w:noWrap/>
            <w:vAlign w:val="center"/>
            <w:hideMark/>
          </w:tcPr>
          <w:p w14:paraId="77DC2A5D" w14:textId="77777777" w:rsidR="001C506F" w:rsidRPr="001C506F" w:rsidRDefault="001C506F" w:rsidP="001C506F">
            <w:pPr>
              <w:rPr>
                <w:rFonts w:eastAsia="Times New Roman" w:cs="Times New Roman"/>
                <w:sz w:val="20"/>
                <w:szCs w:val="20"/>
              </w:rPr>
            </w:pPr>
          </w:p>
        </w:tc>
      </w:tr>
      <w:tr w:rsidR="001C506F" w:rsidRPr="001C506F" w14:paraId="1B66E22C" w14:textId="77777777" w:rsidTr="001C506F">
        <w:trPr>
          <w:trHeight w:val="315"/>
        </w:trPr>
        <w:tc>
          <w:tcPr>
            <w:tcW w:w="701" w:type="dxa"/>
            <w:tcBorders>
              <w:top w:val="nil"/>
              <w:left w:val="nil"/>
              <w:bottom w:val="nil"/>
              <w:right w:val="nil"/>
            </w:tcBorders>
            <w:shd w:val="clear" w:color="auto" w:fill="auto"/>
            <w:noWrap/>
            <w:vAlign w:val="bottom"/>
            <w:hideMark/>
          </w:tcPr>
          <w:p w14:paraId="6EBC5B05" w14:textId="77777777" w:rsidR="001C506F" w:rsidRPr="001C506F" w:rsidRDefault="001C506F" w:rsidP="001C506F">
            <w:pPr>
              <w:rPr>
                <w:rFonts w:eastAsia="Times New Roman" w:cs="Times New Roman"/>
                <w:sz w:val="20"/>
                <w:szCs w:val="20"/>
              </w:rPr>
            </w:pPr>
          </w:p>
        </w:tc>
        <w:tc>
          <w:tcPr>
            <w:tcW w:w="2699" w:type="dxa"/>
            <w:tcBorders>
              <w:top w:val="nil"/>
              <w:left w:val="nil"/>
              <w:bottom w:val="nil"/>
              <w:right w:val="nil"/>
            </w:tcBorders>
            <w:shd w:val="clear" w:color="auto" w:fill="auto"/>
            <w:noWrap/>
            <w:vAlign w:val="center"/>
            <w:hideMark/>
          </w:tcPr>
          <w:p w14:paraId="4AFCB8EA" w14:textId="77777777" w:rsidR="001C506F" w:rsidRPr="001C506F" w:rsidRDefault="001C506F" w:rsidP="001C506F">
            <w:pPr>
              <w:rPr>
                <w:rFonts w:ascii="Arial" w:eastAsia="Times New Roman" w:hAnsi="Arial" w:cs="Arial"/>
                <w:color w:val="000000"/>
                <w:sz w:val="20"/>
                <w:szCs w:val="20"/>
              </w:rPr>
            </w:pPr>
            <w:r w:rsidRPr="001C506F">
              <w:rPr>
                <w:rFonts w:ascii="Arial" w:eastAsia="Times New Roman" w:hAnsi="Arial" w:cs="Arial"/>
                <w:color w:val="000000"/>
                <w:sz w:val="20"/>
                <w:szCs w:val="20"/>
              </w:rPr>
              <w:t>Số thí sinh đạt</w:t>
            </w:r>
          </w:p>
        </w:tc>
        <w:tc>
          <w:tcPr>
            <w:tcW w:w="1100" w:type="dxa"/>
            <w:tcBorders>
              <w:top w:val="nil"/>
              <w:left w:val="nil"/>
              <w:bottom w:val="nil"/>
              <w:right w:val="nil"/>
            </w:tcBorders>
            <w:shd w:val="clear" w:color="auto" w:fill="auto"/>
            <w:noWrap/>
            <w:vAlign w:val="center"/>
            <w:hideMark/>
          </w:tcPr>
          <w:p w14:paraId="5C4ECAA3"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w:t>
            </w:r>
          </w:p>
        </w:tc>
        <w:tc>
          <w:tcPr>
            <w:tcW w:w="960" w:type="dxa"/>
            <w:tcBorders>
              <w:top w:val="nil"/>
              <w:left w:val="nil"/>
              <w:bottom w:val="nil"/>
              <w:right w:val="nil"/>
            </w:tcBorders>
            <w:shd w:val="clear" w:color="auto" w:fill="auto"/>
            <w:noWrap/>
            <w:vAlign w:val="bottom"/>
            <w:hideMark/>
          </w:tcPr>
          <w:p w14:paraId="55C0C30E" w14:textId="77777777" w:rsidR="001C506F" w:rsidRPr="001C506F" w:rsidRDefault="001C506F" w:rsidP="001C506F">
            <w:pPr>
              <w:jc w:val="center"/>
              <w:rPr>
                <w:rFonts w:ascii="Arial" w:eastAsia="Times New Roman" w:hAnsi="Arial" w:cs="Arial"/>
                <w:color w:val="000000"/>
                <w:sz w:val="20"/>
                <w:szCs w:val="20"/>
              </w:rPr>
            </w:pPr>
          </w:p>
        </w:tc>
        <w:tc>
          <w:tcPr>
            <w:tcW w:w="960" w:type="dxa"/>
            <w:tcBorders>
              <w:top w:val="nil"/>
              <w:left w:val="nil"/>
              <w:bottom w:val="nil"/>
              <w:right w:val="nil"/>
            </w:tcBorders>
            <w:shd w:val="clear" w:color="auto" w:fill="auto"/>
            <w:noWrap/>
            <w:vAlign w:val="bottom"/>
            <w:hideMark/>
          </w:tcPr>
          <w:p w14:paraId="5F07C2E1" w14:textId="77777777" w:rsidR="001C506F" w:rsidRPr="001C506F" w:rsidRDefault="001C506F" w:rsidP="001C506F">
            <w:pPr>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47CC26ED" w14:textId="77777777" w:rsidR="001C506F" w:rsidRPr="001C506F" w:rsidRDefault="001C506F" w:rsidP="001C506F">
            <w:pPr>
              <w:rPr>
                <w:rFonts w:eastAsia="Times New Roman" w:cs="Times New Roman"/>
                <w:sz w:val="20"/>
                <w:szCs w:val="20"/>
              </w:rPr>
            </w:pPr>
          </w:p>
        </w:tc>
        <w:tc>
          <w:tcPr>
            <w:tcW w:w="1300" w:type="dxa"/>
            <w:tcBorders>
              <w:top w:val="nil"/>
              <w:left w:val="nil"/>
              <w:bottom w:val="nil"/>
              <w:right w:val="nil"/>
            </w:tcBorders>
            <w:shd w:val="clear" w:color="auto" w:fill="auto"/>
            <w:noWrap/>
            <w:vAlign w:val="bottom"/>
            <w:hideMark/>
          </w:tcPr>
          <w:p w14:paraId="7DFE2F3B" w14:textId="77777777" w:rsidR="001C506F" w:rsidRPr="001C506F" w:rsidRDefault="001C506F" w:rsidP="001C506F">
            <w:pPr>
              <w:rPr>
                <w:rFonts w:eastAsia="Times New Roman" w:cs="Times New Roman"/>
                <w:sz w:val="20"/>
                <w:szCs w:val="20"/>
              </w:rPr>
            </w:pPr>
          </w:p>
        </w:tc>
      </w:tr>
      <w:tr w:rsidR="001C506F" w:rsidRPr="001C506F" w14:paraId="12CD31AC" w14:textId="77777777" w:rsidTr="001C506F">
        <w:trPr>
          <w:trHeight w:val="315"/>
        </w:trPr>
        <w:tc>
          <w:tcPr>
            <w:tcW w:w="701" w:type="dxa"/>
            <w:tcBorders>
              <w:top w:val="nil"/>
              <w:left w:val="nil"/>
              <w:bottom w:val="nil"/>
              <w:right w:val="nil"/>
            </w:tcBorders>
            <w:shd w:val="clear" w:color="auto" w:fill="auto"/>
            <w:noWrap/>
            <w:vAlign w:val="bottom"/>
            <w:hideMark/>
          </w:tcPr>
          <w:p w14:paraId="54FF6FA6" w14:textId="77777777" w:rsidR="001C506F" w:rsidRPr="001C506F" w:rsidRDefault="001C506F" w:rsidP="001C506F">
            <w:pPr>
              <w:rPr>
                <w:rFonts w:eastAsia="Times New Roman" w:cs="Times New Roman"/>
                <w:sz w:val="20"/>
                <w:szCs w:val="20"/>
              </w:rPr>
            </w:pPr>
          </w:p>
        </w:tc>
        <w:tc>
          <w:tcPr>
            <w:tcW w:w="2699" w:type="dxa"/>
            <w:tcBorders>
              <w:top w:val="nil"/>
              <w:left w:val="nil"/>
              <w:bottom w:val="nil"/>
              <w:right w:val="nil"/>
            </w:tcBorders>
            <w:shd w:val="clear" w:color="auto" w:fill="auto"/>
            <w:noWrap/>
            <w:vAlign w:val="center"/>
            <w:hideMark/>
          </w:tcPr>
          <w:p w14:paraId="666B1FF3" w14:textId="77777777" w:rsidR="001C506F" w:rsidRPr="001C506F" w:rsidRDefault="001C506F" w:rsidP="001C506F">
            <w:pPr>
              <w:rPr>
                <w:rFonts w:ascii="Arial" w:eastAsia="Times New Roman" w:hAnsi="Arial" w:cs="Arial"/>
                <w:color w:val="000000"/>
                <w:sz w:val="20"/>
                <w:szCs w:val="20"/>
              </w:rPr>
            </w:pPr>
            <w:r w:rsidRPr="001C506F">
              <w:rPr>
                <w:rFonts w:ascii="Arial" w:eastAsia="Times New Roman" w:hAnsi="Arial" w:cs="Arial"/>
                <w:color w:val="000000"/>
                <w:sz w:val="20"/>
                <w:szCs w:val="20"/>
              </w:rPr>
              <w:t>Số thí sinh không đạt</w:t>
            </w:r>
          </w:p>
        </w:tc>
        <w:tc>
          <w:tcPr>
            <w:tcW w:w="1100" w:type="dxa"/>
            <w:tcBorders>
              <w:top w:val="nil"/>
              <w:left w:val="nil"/>
              <w:bottom w:val="nil"/>
              <w:right w:val="nil"/>
            </w:tcBorders>
            <w:shd w:val="clear" w:color="auto" w:fill="auto"/>
            <w:noWrap/>
            <w:vAlign w:val="center"/>
            <w:hideMark/>
          </w:tcPr>
          <w:p w14:paraId="36B595A7"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w:t>
            </w:r>
          </w:p>
        </w:tc>
        <w:tc>
          <w:tcPr>
            <w:tcW w:w="960" w:type="dxa"/>
            <w:tcBorders>
              <w:top w:val="nil"/>
              <w:left w:val="nil"/>
              <w:bottom w:val="nil"/>
              <w:right w:val="nil"/>
            </w:tcBorders>
            <w:shd w:val="clear" w:color="auto" w:fill="auto"/>
            <w:noWrap/>
            <w:vAlign w:val="bottom"/>
            <w:hideMark/>
          </w:tcPr>
          <w:p w14:paraId="6F3B027A" w14:textId="77777777" w:rsidR="001C506F" w:rsidRPr="001C506F" w:rsidRDefault="001C506F" w:rsidP="001C506F">
            <w:pPr>
              <w:jc w:val="center"/>
              <w:rPr>
                <w:rFonts w:ascii="Arial" w:eastAsia="Times New Roman" w:hAnsi="Arial" w:cs="Arial"/>
                <w:color w:val="000000"/>
                <w:sz w:val="20"/>
                <w:szCs w:val="20"/>
              </w:rPr>
            </w:pPr>
          </w:p>
        </w:tc>
        <w:tc>
          <w:tcPr>
            <w:tcW w:w="960" w:type="dxa"/>
            <w:tcBorders>
              <w:top w:val="nil"/>
              <w:left w:val="nil"/>
              <w:bottom w:val="nil"/>
              <w:right w:val="nil"/>
            </w:tcBorders>
            <w:shd w:val="clear" w:color="auto" w:fill="auto"/>
            <w:noWrap/>
            <w:vAlign w:val="bottom"/>
            <w:hideMark/>
          </w:tcPr>
          <w:p w14:paraId="45DB0838" w14:textId="77777777" w:rsidR="001C506F" w:rsidRPr="001C506F" w:rsidRDefault="001C506F" w:rsidP="001C506F">
            <w:pPr>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7ED71698" w14:textId="77777777" w:rsidR="001C506F" w:rsidRPr="001C506F" w:rsidRDefault="001C506F" w:rsidP="001C506F">
            <w:pPr>
              <w:rPr>
                <w:rFonts w:eastAsia="Times New Roman" w:cs="Times New Roman"/>
                <w:sz w:val="20"/>
                <w:szCs w:val="20"/>
              </w:rPr>
            </w:pPr>
          </w:p>
        </w:tc>
        <w:tc>
          <w:tcPr>
            <w:tcW w:w="1300" w:type="dxa"/>
            <w:tcBorders>
              <w:top w:val="nil"/>
              <w:left w:val="nil"/>
              <w:bottom w:val="nil"/>
              <w:right w:val="nil"/>
            </w:tcBorders>
            <w:shd w:val="clear" w:color="auto" w:fill="auto"/>
            <w:noWrap/>
            <w:vAlign w:val="bottom"/>
            <w:hideMark/>
          </w:tcPr>
          <w:p w14:paraId="1C8AC5A6" w14:textId="77777777" w:rsidR="001C506F" w:rsidRPr="001C506F" w:rsidRDefault="001C506F" w:rsidP="001C506F">
            <w:pPr>
              <w:rPr>
                <w:rFonts w:eastAsia="Times New Roman" w:cs="Times New Roman"/>
                <w:sz w:val="20"/>
                <w:szCs w:val="20"/>
              </w:rPr>
            </w:pPr>
          </w:p>
        </w:tc>
      </w:tr>
      <w:tr w:rsidR="001C506F" w:rsidRPr="001C506F" w14:paraId="380A0B6F" w14:textId="77777777" w:rsidTr="001C506F">
        <w:trPr>
          <w:trHeight w:val="315"/>
        </w:trPr>
        <w:tc>
          <w:tcPr>
            <w:tcW w:w="701" w:type="dxa"/>
            <w:tcBorders>
              <w:top w:val="nil"/>
              <w:left w:val="nil"/>
              <w:bottom w:val="nil"/>
              <w:right w:val="nil"/>
            </w:tcBorders>
            <w:shd w:val="clear" w:color="auto" w:fill="auto"/>
            <w:noWrap/>
            <w:vAlign w:val="bottom"/>
            <w:hideMark/>
          </w:tcPr>
          <w:p w14:paraId="64F74815" w14:textId="77777777" w:rsidR="001C506F" w:rsidRPr="001C506F" w:rsidRDefault="001C506F" w:rsidP="001C506F">
            <w:pPr>
              <w:rPr>
                <w:rFonts w:eastAsia="Times New Roman" w:cs="Times New Roman"/>
                <w:sz w:val="20"/>
                <w:szCs w:val="20"/>
              </w:rPr>
            </w:pPr>
          </w:p>
        </w:tc>
        <w:tc>
          <w:tcPr>
            <w:tcW w:w="2699" w:type="dxa"/>
            <w:tcBorders>
              <w:top w:val="nil"/>
              <w:left w:val="nil"/>
              <w:bottom w:val="nil"/>
              <w:right w:val="nil"/>
            </w:tcBorders>
            <w:shd w:val="clear" w:color="auto" w:fill="auto"/>
            <w:noWrap/>
            <w:vAlign w:val="center"/>
            <w:hideMark/>
          </w:tcPr>
          <w:p w14:paraId="7D953B19" w14:textId="77777777" w:rsidR="001C506F" w:rsidRPr="001C506F" w:rsidRDefault="001C506F" w:rsidP="001C506F">
            <w:pPr>
              <w:rPr>
                <w:rFonts w:ascii="Arial" w:eastAsia="Times New Roman" w:hAnsi="Arial" w:cs="Arial"/>
                <w:color w:val="000000"/>
                <w:sz w:val="20"/>
                <w:szCs w:val="20"/>
              </w:rPr>
            </w:pPr>
            <w:r w:rsidRPr="001C506F">
              <w:rPr>
                <w:rFonts w:ascii="Arial" w:eastAsia="Times New Roman" w:hAnsi="Arial" w:cs="Arial"/>
                <w:color w:val="000000"/>
                <w:sz w:val="20"/>
                <w:szCs w:val="20"/>
              </w:rPr>
              <w:t>Điểm trung bình thấp nhất</w:t>
            </w:r>
          </w:p>
        </w:tc>
        <w:tc>
          <w:tcPr>
            <w:tcW w:w="1100" w:type="dxa"/>
            <w:tcBorders>
              <w:top w:val="nil"/>
              <w:left w:val="nil"/>
              <w:bottom w:val="nil"/>
              <w:right w:val="nil"/>
            </w:tcBorders>
            <w:shd w:val="clear" w:color="auto" w:fill="auto"/>
            <w:noWrap/>
            <w:vAlign w:val="center"/>
            <w:hideMark/>
          </w:tcPr>
          <w:p w14:paraId="61091661"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w:t>
            </w:r>
          </w:p>
        </w:tc>
        <w:tc>
          <w:tcPr>
            <w:tcW w:w="960" w:type="dxa"/>
            <w:tcBorders>
              <w:top w:val="nil"/>
              <w:left w:val="nil"/>
              <w:bottom w:val="nil"/>
              <w:right w:val="nil"/>
            </w:tcBorders>
            <w:shd w:val="clear" w:color="auto" w:fill="auto"/>
            <w:noWrap/>
            <w:vAlign w:val="bottom"/>
            <w:hideMark/>
          </w:tcPr>
          <w:p w14:paraId="34AC8173" w14:textId="77777777" w:rsidR="001C506F" w:rsidRPr="001C506F" w:rsidRDefault="001C506F" w:rsidP="001C506F">
            <w:pPr>
              <w:jc w:val="center"/>
              <w:rPr>
                <w:rFonts w:ascii="Arial" w:eastAsia="Times New Roman" w:hAnsi="Arial" w:cs="Arial"/>
                <w:color w:val="000000"/>
                <w:sz w:val="20"/>
                <w:szCs w:val="20"/>
              </w:rPr>
            </w:pPr>
          </w:p>
        </w:tc>
        <w:tc>
          <w:tcPr>
            <w:tcW w:w="960" w:type="dxa"/>
            <w:tcBorders>
              <w:top w:val="nil"/>
              <w:left w:val="nil"/>
              <w:bottom w:val="nil"/>
              <w:right w:val="nil"/>
            </w:tcBorders>
            <w:shd w:val="clear" w:color="auto" w:fill="auto"/>
            <w:noWrap/>
            <w:vAlign w:val="bottom"/>
            <w:hideMark/>
          </w:tcPr>
          <w:p w14:paraId="58EED611" w14:textId="77777777" w:rsidR="001C506F" w:rsidRPr="001C506F" w:rsidRDefault="001C506F" w:rsidP="001C506F">
            <w:pPr>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5D973A58" w14:textId="77777777" w:rsidR="001C506F" w:rsidRPr="001C506F" w:rsidRDefault="001C506F" w:rsidP="001C506F">
            <w:pPr>
              <w:rPr>
                <w:rFonts w:eastAsia="Times New Roman" w:cs="Times New Roman"/>
                <w:sz w:val="20"/>
                <w:szCs w:val="20"/>
              </w:rPr>
            </w:pPr>
          </w:p>
        </w:tc>
        <w:tc>
          <w:tcPr>
            <w:tcW w:w="1300" w:type="dxa"/>
            <w:tcBorders>
              <w:top w:val="nil"/>
              <w:left w:val="nil"/>
              <w:bottom w:val="nil"/>
              <w:right w:val="nil"/>
            </w:tcBorders>
            <w:shd w:val="clear" w:color="auto" w:fill="auto"/>
            <w:noWrap/>
            <w:vAlign w:val="bottom"/>
            <w:hideMark/>
          </w:tcPr>
          <w:p w14:paraId="0DA61897" w14:textId="77777777" w:rsidR="001C506F" w:rsidRPr="001C506F" w:rsidRDefault="001C506F" w:rsidP="001C506F">
            <w:pPr>
              <w:rPr>
                <w:rFonts w:eastAsia="Times New Roman" w:cs="Times New Roman"/>
                <w:sz w:val="20"/>
                <w:szCs w:val="20"/>
              </w:rPr>
            </w:pPr>
          </w:p>
        </w:tc>
      </w:tr>
      <w:tr w:rsidR="001C506F" w:rsidRPr="001C506F" w14:paraId="65FD9295" w14:textId="77777777" w:rsidTr="001C506F">
        <w:trPr>
          <w:trHeight w:val="315"/>
        </w:trPr>
        <w:tc>
          <w:tcPr>
            <w:tcW w:w="701" w:type="dxa"/>
            <w:tcBorders>
              <w:top w:val="nil"/>
              <w:left w:val="nil"/>
              <w:bottom w:val="nil"/>
              <w:right w:val="nil"/>
            </w:tcBorders>
            <w:shd w:val="clear" w:color="auto" w:fill="auto"/>
            <w:noWrap/>
            <w:vAlign w:val="bottom"/>
            <w:hideMark/>
          </w:tcPr>
          <w:p w14:paraId="74656C1A" w14:textId="77777777" w:rsidR="001C506F" w:rsidRPr="001C506F" w:rsidRDefault="001C506F" w:rsidP="001C506F">
            <w:pPr>
              <w:rPr>
                <w:rFonts w:eastAsia="Times New Roman" w:cs="Times New Roman"/>
                <w:sz w:val="20"/>
                <w:szCs w:val="20"/>
              </w:rPr>
            </w:pPr>
          </w:p>
        </w:tc>
        <w:tc>
          <w:tcPr>
            <w:tcW w:w="2699" w:type="dxa"/>
            <w:tcBorders>
              <w:top w:val="nil"/>
              <w:left w:val="nil"/>
              <w:bottom w:val="nil"/>
              <w:right w:val="nil"/>
            </w:tcBorders>
            <w:shd w:val="clear" w:color="auto" w:fill="auto"/>
            <w:noWrap/>
            <w:vAlign w:val="center"/>
            <w:hideMark/>
          </w:tcPr>
          <w:p w14:paraId="71F105EC" w14:textId="77777777" w:rsidR="001C506F" w:rsidRPr="001C506F" w:rsidRDefault="001C506F" w:rsidP="001C506F">
            <w:pPr>
              <w:rPr>
                <w:rFonts w:ascii="Arial" w:eastAsia="Times New Roman" w:hAnsi="Arial" w:cs="Arial"/>
                <w:color w:val="000000"/>
                <w:sz w:val="20"/>
                <w:szCs w:val="20"/>
              </w:rPr>
            </w:pPr>
            <w:r w:rsidRPr="001C506F">
              <w:rPr>
                <w:rFonts w:ascii="Arial" w:eastAsia="Times New Roman" w:hAnsi="Arial" w:cs="Arial"/>
                <w:color w:val="000000"/>
                <w:sz w:val="20"/>
                <w:szCs w:val="20"/>
              </w:rPr>
              <w:t>Điểm trung bình cao nhất</w:t>
            </w:r>
          </w:p>
        </w:tc>
        <w:tc>
          <w:tcPr>
            <w:tcW w:w="1100" w:type="dxa"/>
            <w:tcBorders>
              <w:top w:val="nil"/>
              <w:left w:val="nil"/>
              <w:bottom w:val="nil"/>
              <w:right w:val="nil"/>
            </w:tcBorders>
            <w:shd w:val="clear" w:color="auto" w:fill="auto"/>
            <w:noWrap/>
            <w:vAlign w:val="center"/>
            <w:hideMark/>
          </w:tcPr>
          <w:p w14:paraId="467D1EE7" w14:textId="77777777" w:rsidR="001C506F" w:rsidRPr="001C506F" w:rsidRDefault="001C506F" w:rsidP="001C506F">
            <w:pPr>
              <w:jc w:val="center"/>
              <w:rPr>
                <w:rFonts w:ascii="Arial" w:eastAsia="Times New Roman" w:hAnsi="Arial" w:cs="Arial"/>
                <w:color w:val="000000"/>
                <w:sz w:val="20"/>
                <w:szCs w:val="20"/>
              </w:rPr>
            </w:pPr>
            <w:r w:rsidRPr="001C506F">
              <w:rPr>
                <w:rFonts w:ascii="Arial" w:eastAsia="Times New Roman" w:hAnsi="Arial" w:cs="Arial"/>
                <w:color w:val="000000"/>
                <w:sz w:val="20"/>
                <w:szCs w:val="20"/>
              </w:rPr>
              <w:t>?</w:t>
            </w:r>
          </w:p>
        </w:tc>
        <w:tc>
          <w:tcPr>
            <w:tcW w:w="960" w:type="dxa"/>
            <w:tcBorders>
              <w:top w:val="nil"/>
              <w:left w:val="nil"/>
              <w:bottom w:val="nil"/>
              <w:right w:val="nil"/>
            </w:tcBorders>
            <w:shd w:val="clear" w:color="auto" w:fill="auto"/>
            <w:noWrap/>
            <w:vAlign w:val="bottom"/>
            <w:hideMark/>
          </w:tcPr>
          <w:p w14:paraId="49175A9C" w14:textId="77777777" w:rsidR="001C506F" w:rsidRPr="001C506F" w:rsidRDefault="001C506F" w:rsidP="001C506F">
            <w:pPr>
              <w:jc w:val="center"/>
              <w:rPr>
                <w:rFonts w:ascii="Arial" w:eastAsia="Times New Roman" w:hAnsi="Arial" w:cs="Arial"/>
                <w:color w:val="000000"/>
                <w:sz w:val="20"/>
                <w:szCs w:val="20"/>
              </w:rPr>
            </w:pPr>
          </w:p>
        </w:tc>
        <w:tc>
          <w:tcPr>
            <w:tcW w:w="960" w:type="dxa"/>
            <w:tcBorders>
              <w:top w:val="nil"/>
              <w:left w:val="nil"/>
              <w:bottom w:val="nil"/>
              <w:right w:val="nil"/>
            </w:tcBorders>
            <w:shd w:val="clear" w:color="auto" w:fill="auto"/>
            <w:noWrap/>
            <w:vAlign w:val="bottom"/>
            <w:hideMark/>
          </w:tcPr>
          <w:p w14:paraId="1FFBF295" w14:textId="77777777" w:rsidR="001C506F" w:rsidRPr="001C506F" w:rsidRDefault="001C506F" w:rsidP="001C506F">
            <w:pPr>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1F9604CA" w14:textId="77777777" w:rsidR="001C506F" w:rsidRPr="001C506F" w:rsidRDefault="001C506F" w:rsidP="001C506F">
            <w:pPr>
              <w:rPr>
                <w:rFonts w:eastAsia="Times New Roman" w:cs="Times New Roman"/>
                <w:sz w:val="20"/>
                <w:szCs w:val="20"/>
              </w:rPr>
            </w:pPr>
          </w:p>
        </w:tc>
        <w:tc>
          <w:tcPr>
            <w:tcW w:w="1300" w:type="dxa"/>
            <w:tcBorders>
              <w:top w:val="nil"/>
              <w:left w:val="nil"/>
              <w:bottom w:val="nil"/>
              <w:right w:val="nil"/>
            </w:tcBorders>
            <w:shd w:val="clear" w:color="auto" w:fill="auto"/>
            <w:noWrap/>
            <w:vAlign w:val="bottom"/>
            <w:hideMark/>
          </w:tcPr>
          <w:p w14:paraId="594277DF" w14:textId="77777777" w:rsidR="001C506F" w:rsidRPr="001C506F" w:rsidRDefault="001C506F" w:rsidP="001C506F">
            <w:pPr>
              <w:rPr>
                <w:rFonts w:eastAsia="Times New Roman" w:cs="Times New Roman"/>
                <w:sz w:val="20"/>
                <w:szCs w:val="20"/>
              </w:rPr>
            </w:pPr>
          </w:p>
        </w:tc>
      </w:tr>
    </w:tbl>
    <w:p w14:paraId="511E0E1B" w14:textId="77777777" w:rsidR="004B714B" w:rsidRDefault="004B714B" w:rsidP="004B714B">
      <w:pPr>
        <w:spacing w:before="60" w:after="60"/>
        <w:ind w:firstLine="720"/>
        <w:jc w:val="both"/>
        <w:rPr>
          <w:rFonts w:eastAsiaTheme="minorEastAsia"/>
          <w:szCs w:val="28"/>
          <w:lang w:eastAsia="zh-CN"/>
        </w:rPr>
      </w:pPr>
    </w:p>
    <w:p w14:paraId="4676E498" w14:textId="77777777" w:rsidR="008D0782" w:rsidRPr="004B714B" w:rsidRDefault="008D0782" w:rsidP="004B714B">
      <w:pPr>
        <w:spacing w:before="60" w:after="60"/>
        <w:ind w:firstLine="720"/>
        <w:jc w:val="both"/>
        <w:rPr>
          <w:rFonts w:eastAsiaTheme="minorEastAsia"/>
          <w:szCs w:val="28"/>
          <w:lang w:eastAsia="zh-CN"/>
        </w:rPr>
      </w:pPr>
    </w:p>
    <w:bookmarkEnd w:id="0"/>
    <w:p w14:paraId="75695146" w14:textId="77777777" w:rsidR="004B714B" w:rsidRPr="004B714B" w:rsidRDefault="004B714B" w:rsidP="004B714B">
      <w:pPr>
        <w:spacing w:before="60" w:after="60"/>
        <w:ind w:firstLine="720"/>
        <w:jc w:val="both"/>
        <w:rPr>
          <w:rFonts w:eastAsiaTheme="minorEastAsia"/>
          <w:szCs w:val="28"/>
          <w:lang w:eastAsia="zh-CN"/>
        </w:rPr>
      </w:pPr>
    </w:p>
    <w:p w14:paraId="645FEA68" w14:textId="77777777" w:rsidR="00A2554D" w:rsidRDefault="00A2554D"/>
    <w:sectPr w:rsidR="00A2554D" w:rsidSect="00393C80">
      <w:headerReference w:type="default" r:id="rId15"/>
      <w:pgSz w:w="11906" w:h="16838" w:code="9"/>
      <w:pgMar w:top="1134" w:right="1134" w:bottom="1134" w:left="1701" w:header="720" w:footer="56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18E507" w14:textId="77777777" w:rsidR="001A6337" w:rsidRDefault="001A6337">
      <w:r>
        <w:separator/>
      </w:r>
    </w:p>
  </w:endnote>
  <w:endnote w:type="continuationSeparator" w:id="0">
    <w:p w14:paraId="5A147CDD" w14:textId="77777777" w:rsidR="001A6337" w:rsidRDefault="001A6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1CC86A" w14:textId="77777777" w:rsidR="001A6337" w:rsidRDefault="001A6337">
      <w:r>
        <w:separator/>
      </w:r>
    </w:p>
  </w:footnote>
  <w:footnote w:type="continuationSeparator" w:id="0">
    <w:p w14:paraId="7541863C" w14:textId="77777777" w:rsidR="001A6337" w:rsidRDefault="001A63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23132916"/>
      <w:docPartObj>
        <w:docPartGallery w:val="Page Numbers (Top of Page)"/>
        <w:docPartUnique/>
      </w:docPartObj>
    </w:sdtPr>
    <w:sdtEndPr>
      <w:rPr>
        <w:noProof/>
      </w:rPr>
    </w:sdtEndPr>
    <w:sdtContent>
      <w:p w14:paraId="77DDB7AA" w14:textId="77777777" w:rsidR="00000000" w:rsidRDefault="00BE32AA" w:rsidP="00741EDE">
        <w:pPr>
          <w:pStyle w:val="Header"/>
          <w:ind w:firstLine="0"/>
          <w:jc w:val="center"/>
        </w:pPr>
        <w:r>
          <w:fldChar w:fldCharType="begin"/>
        </w:r>
        <w:r>
          <w:instrText xml:space="preserve"> PAGE   \* MERGEFORMAT </w:instrText>
        </w:r>
        <w:r>
          <w:fldChar w:fldCharType="separate"/>
        </w:r>
        <w:r>
          <w:rPr>
            <w:noProof/>
          </w:rPr>
          <w:t>4</w:t>
        </w:r>
        <w:r>
          <w:rPr>
            <w:noProof/>
          </w:rPr>
          <w:fldChar w:fldCharType="end"/>
        </w:r>
      </w:p>
    </w:sdtContent>
  </w:sdt>
  <w:p w14:paraId="0FDBDEC9" w14:textId="77777777" w:rsidR="0000000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1D60FD3"/>
    <w:multiLevelType w:val="hybridMultilevel"/>
    <w:tmpl w:val="70D648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47945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46A"/>
    <w:rsid w:val="0003725B"/>
    <w:rsid w:val="001003AF"/>
    <w:rsid w:val="001A6337"/>
    <w:rsid w:val="001C506F"/>
    <w:rsid w:val="00215E34"/>
    <w:rsid w:val="002E1260"/>
    <w:rsid w:val="003037EC"/>
    <w:rsid w:val="00315CB8"/>
    <w:rsid w:val="00393C80"/>
    <w:rsid w:val="00396E87"/>
    <w:rsid w:val="00403DBC"/>
    <w:rsid w:val="00472096"/>
    <w:rsid w:val="004A2A8D"/>
    <w:rsid w:val="004B714B"/>
    <w:rsid w:val="00537AA3"/>
    <w:rsid w:val="007B7953"/>
    <w:rsid w:val="008D0782"/>
    <w:rsid w:val="008D0C33"/>
    <w:rsid w:val="00A2554D"/>
    <w:rsid w:val="00A3246A"/>
    <w:rsid w:val="00AA6250"/>
    <w:rsid w:val="00AE18EA"/>
    <w:rsid w:val="00B57091"/>
    <w:rsid w:val="00BE32AA"/>
    <w:rsid w:val="00C2555D"/>
    <w:rsid w:val="00C74B75"/>
    <w:rsid w:val="00DE6F45"/>
    <w:rsid w:val="00E014E5"/>
    <w:rsid w:val="00F35B9B"/>
    <w:rsid w:val="00F414FE"/>
    <w:rsid w:val="00F957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99BFB"/>
  <w15:chartTrackingRefBased/>
  <w15:docId w15:val="{EF963636-9AFC-4072-A207-54A47FB4E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next w:val="Normal"/>
    <w:link w:val="Heading2Char"/>
    <w:uiPriority w:val="1"/>
    <w:unhideWhenUsed/>
    <w:qFormat/>
    <w:rsid w:val="001003AF"/>
    <w:pPr>
      <w:keepNext/>
      <w:keepLines/>
      <w:spacing w:before="120" w:after="120"/>
      <w:outlineLvl w:val="1"/>
    </w:pPr>
    <w:rPr>
      <w:rFonts w:eastAsiaTheme="majorEastAsia" w:cstheme="majorBidi"/>
      <w:b/>
      <w:kern w:val="2"/>
      <w:sz w:val="32"/>
      <w:szCs w:val="26"/>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714B"/>
    <w:pPr>
      <w:tabs>
        <w:tab w:val="center" w:pos="4680"/>
        <w:tab w:val="right" w:pos="9360"/>
      </w:tabs>
      <w:ind w:firstLine="720"/>
      <w:jc w:val="both"/>
    </w:pPr>
    <w:rPr>
      <w:rFonts w:eastAsiaTheme="minorEastAsia"/>
      <w:szCs w:val="28"/>
      <w:lang w:eastAsia="zh-CN"/>
    </w:rPr>
  </w:style>
  <w:style w:type="character" w:customStyle="1" w:styleId="HeaderChar">
    <w:name w:val="Header Char"/>
    <w:basedOn w:val="DefaultParagraphFont"/>
    <w:link w:val="Header"/>
    <w:uiPriority w:val="99"/>
    <w:rsid w:val="004B714B"/>
    <w:rPr>
      <w:rFonts w:eastAsiaTheme="minorEastAsia"/>
      <w:szCs w:val="28"/>
      <w:lang w:eastAsia="zh-CN"/>
    </w:rPr>
  </w:style>
  <w:style w:type="table" w:customStyle="1" w:styleId="TableGrid1">
    <w:name w:val="Table Grid1"/>
    <w:basedOn w:val="TableNormal"/>
    <w:next w:val="TableGrid"/>
    <w:uiPriority w:val="39"/>
    <w:rsid w:val="004B714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B71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sid w:val="001003AF"/>
    <w:rPr>
      <w:rFonts w:eastAsiaTheme="majorEastAsia" w:cstheme="majorBidi"/>
      <w:b/>
      <w:kern w:val="2"/>
      <w:sz w:val="32"/>
      <w:szCs w:val="2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4518302">
      <w:bodyDiv w:val="1"/>
      <w:marLeft w:val="0"/>
      <w:marRight w:val="0"/>
      <w:marTop w:val="0"/>
      <w:marBottom w:val="0"/>
      <w:divBdr>
        <w:top w:val="none" w:sz="0" w:space="0" w:color="auto"/>
        <w:left w:val="none" w:sz="0" w:space="0" w:color="auto"/>
        <w:bottom w:val="none" w:sz="0" w:space="0" w:color="auto"/>
        <w:right w:val="none" w:sz="0" w:space="0" w:color="auto"/>
      </w:divBdr>
    </w:div>
    <w:div w:id="1748726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4CDACE-8C9B-47BF-8841-12845D0D2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4294964527</TotalTime>
  <Pages>6</Pages>
  <Words>1251</Words>
  <Characters>7131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Phan Bình Giang</cp:lastModifiedBy>
  <cp:revision>14</cp:revision>
  <dcterms:created xsi:type="dcterms:W3CDTF">2020-11-26T00:37:00Z</dcterms:created>
  <dcterms:modified xsi:type="dcterms:W3CDTF">2024-08-03T00:52:00Z</dcterms:modified>
</cp:coreProperties>
</file>