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BE478B" w:rsidRPr="00794C4B" w14:paraId="60E1ECBA" w14:textId="77777777" w:rsidTr="00A229B7">
        <w:tc>
          <w:tcPr>
            <w:tcW w:w="3256" w:type="dxa"/>
          </w:tcPr>
          <w:p w14:paraId="31BB2B84" w14:textId="77777777" w:rsidR="00BE478B" w:rsidRPr="00794C4B" w:rsidRDefault="00BE478B" w:rsidP="00A229B7">
            <w:pPr>
              <w:spacing w:before="0" w:after="0"/>
              <w:ind w:firstLine="0"/>
              <w:jc w:val="center"/>
              <w:rPr>
                <w:rFonts w:eastAsia="Times New Roman" w:cs="Times New Roman"/>
                <w:sz w:val="26"/>
                <w:szCs w:val="26"/>
              </w:rPr>
            </w:pPr>
            <w:bookmarkStart w:id="0" w:name="_Hlk47707413"/>
            <w:r w:rsidRPr="00794C4B">
              <w:rPr>
                <w:rFonts w:eastAsia="Times New Roman" w:cs="Times New Roman"/>
                <w:sz w:val="26"/>
                <w:szCs w:val="26"/>
              </w:rPr>
              <w:t>SỞ TT&amp;TT NGHỆ AN</w:t>
            </w:r>
          </w:p>
          <w:p w14:paraId="7481316E" w14:textId="4EE50CF4" w:rsidR="00BE478B" w:rsidRPr="00794C4B" w:rsidRDefault="00BE478B" w:rsidP="00A229B7">
            <w:pPr>
              <w:spacing w:before="0" w:after="0"/>
              <w:ind w:firstLine="0"/>
              <w:jc w:val="center"/>
              <w:rPr>
                <w:rFonts w:eastAsia="Times New Roman" w:cs="Times New Roman"/>
                <w:b/>
                <w:sz w:val="26"/>
                <w:szCs w:val="26"/>
              </w:rPr>
            </w:pPr>
            <w:r>
              <w:rPr>
                <w:noProof/>
              </w:rPr>
              <mc:AlternateContent>
                <mc:Choice Requires="wps">
                  <w:drawing>
                    <wp:anchor distT="4294967294" distB="4294967294" distL="114300" distR="114300" simplePos="0" relativeHeight="251659264" behindDoc="0" locked="0" layoutInCell="1" allowOverlap="1" wp14:anchorId="1C151D13" wp14:editId="1D90965C">
                      <wp:simplePos x="0" y="0"/>
                      <wp:positionH relativeFrom="column">
                        <wp:posOffset>543560</wp:posOffset>
                      </wp:positionH>
                      <wp:positionV relativeFrom="paragraph">
                        <wp:posOffset>194944</wp:posOffset>
                      </wp:positionV>
                      <wp:extent cx="86677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F06E9D3" id="Straight Connector 1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RIKvwEAAHUDAAAOAAAAZHJzL2Uyb0RvYy54bWysU01v2zAMvQ/YfxB0X+wWaNoZcXpo0F2K&#10;rUC7H8DKki1MEgVRi5N/P0r5WLrdhvkgUKL4+B71vLrfeSe2OpHF0MurRSuFDgoHG8Zefn99/HQn&#10;BWUIAzgMupd7TfJ+/fHDao6dvsYJ3aCTYJBA3Rx7OeUcu6YhNWkPtMCoAycNJg+Zt2lshgQzo3vX&#10;XLftspkxDTGh0kR8ujkk5briG6NV/mYM6SxcL5lbrmuq61tZm/UKujFBnKw60oB/YOHBBm56htpA&#10;BvEz2b+gvFUJCU1eKPQNGmOVrhpYzVX7h5qXCaKuWng4FM9jov8Hq75uH8JzKtTVLrzEJ1Q/iIfS&#10;zJG6c7JsKB6u7Uzy5TpzF7s6yP15kHqXheLDu+Xy9vZGCnVKNdCd6mKi/EWjFyXopbOhSIQOtk+U&#10;S2foTlfKccBH61x9JhfEzB773N7wSypgtxgHmUMfh15SGKUAN7INVU4VktDZoZQXINrTg0tiC+wE&#10;NtCA8yvTlcIBZU6whvoVRzCFd6WFzwZoOhTX1ME43mZ2r7OeJV9Wu1A66uq/o6rfIyzRGw7753Sa&#10;M79tbXr0YTHP5Z7jy79l/QsAAP//AwBQSwMEFAAGAAgAAAAhADd060ffAAAACAEAAA8AAABkcnMv&#10;ZG93bnJldi54bWxMj0FPwzAMhe9I+w+RkbixdGWUrWs6AdKExGESAySOaWPajsapmrQr/HqMOMDR&#10;fs/P38u2k23FiL1vHClYzCMQSKUzDVUKXp53lysQPmgyunWECj7RwzafnWU6Ne5ETzgeQiU4hHyq&#10;FdQhdKmUvqzRaj93HRJr7663OvDYV9L0+sThtpVxFCXS6ob4Q607vK+x/DgMljHs1+6huVtPe3nE&#10;x2R8Xb4NxVKpi/PpdgMi4BT+zPCDzzeQM1PhBjJetApW1wk7FVxFNyBYj+N4AaL4Xcg8k/8L5N8A&#10;AAD//wMAUEsBAi0AFAAGAAgAAAAhALaDOJL+AAAA4QEAABMAAAAAAAAAAAAAAAAAAAAAAFtDb250&#10;ZW50X1R5cGVzXS54bWxQSwECLQAUAAYACAAAACEAOP0h/9YAAACUAQAACwAAAAAAAAAAAAAAAAAv&#10;AQAAX3JlbHMvLnJlbHNQSwECLQAUAAYACAAAACEApdUSCr8BAAB1AwAADgAAAAAAAAAAAAAAAAAu&#10;AgAAZHJzL2Uyb0RvYy54bWxQSwECLQAUAAYACAAAACEAN3TrR98AAAAIAQAADwAAAAAAAAAAAAAA&#10;AAAZBAAAZHJzL2Rvd25yZXYueG1sUEsFBgAAAAAEAAQA8wAAACUFAAAAAA==&#10;" strokecolor="windowText" strokeweight="1.5pt">
                      <v:stroke joinstyle="miter"/>
                      <o:lock v:ext="edit" shapetype="f"/>
                    </v:line>
                  </w:pict>
                </mc:Fallback>
              </mc:AlternateContent>
            </w:r>
            <w:r w:rsidRPr="00794C4B">
              <w:rPr>
                <w:rFonts w:eastAsia="Times New Roman" w:cs="Times New Roman"/>
                <w:b/>
                <w:sz w:val="26"/>
                <w:szCs w:val="26"/>
              </w:rPr>
              <w:t>TRUNG TÂM CNTT&amp;TT</w:t>
            </w:r>
          </w:p>
          <w:p w14:paraId="1B5237EF" w14:textId="77777777" w:rsidR="00BE478B" w:rsidRPr="00794C4B" w:rsidRDefault="00BE478B" w:rsidP="00A229B7">
            <w:pPr>
              <w:spacing w:before="0" w:after="0"/>
              <w:ind w:firstLine="0"/>
              <w:jc w:val="center"/>
              <w:rPr>
                <w:rFonts w:eastAsia="Times New Roman" w:cs="Times New Roman"/>
                <w:b/>
                <w:sz w:val="26"/>
                <w:szCs w:val="26"/>
              </w:rPr>
            </w:pPr>
          </w:p>
          <w:p w14:paraId="3C387FC0" w14:textId="0F7E5C80" w:rsidR="00BE478B" w:rsidRPr="00794C4B" w:rsidRDefault="00BE478B" w:rsidP="00A229B7">
            <w:pPr>
              <w:spacing w:before="0" w:after="0"/>
              <w:ind w:firstLine="0"/>
              <w:jc w:val="center"/>
              <w:rPr>
                <w:rFonts w:eastAsia="Times New Roman" w:cs="Times New Roman"/>
                <w:b/>
                <w:sz w:val="26"/>
                <w:szCs w:val="26"/>
              </w:rPr>
            </w:pPr>
            <w:r w:rsidRPr="00794C4B">
              <w:rPr>
                <w:rFonts w:eastAsia="Times New Roman" w:cs="Times New Roman"/>
                <w:b/>
                <w:sz w:val="26"/>
                <w:szCs w:val="26"/>
              </w:rPr>
              <w:t xml:space="preserve">Mã đề: </w:t>
            </w:r>
            <w:r w:rsidRPr="00AB695C">
              <w:rPr>
                <w:rFonts w:eastAsia="Times New Roman" w:cs="Times New Roman"/>
                <w:b/>
                <w:color w:val="FF0000"/>
                <w:sz w:val="36"/>
                <w:szCs w:val="36"/>
              </w:rPr>
              <w:t>NAICT-09</w:t>
            </w:r>
            <w:r w:rsidR="00C47491" w:rsidRPr="00AB695C">
              <w:rPr>
                <w:rFonts w:eastAsia="Times New Roman" w:cs="Times New Roman"/>
                <w:b/>
                <w:color w:val="FF0000"/>
                <w:sz w:val="36"/>
                <w:szCs w:val="36"/>
              </w:rPr>
              <w:t>5</w:t>
            </w:r>
          </w:p>
        </w:tc>
        <w:tc>
          <w:tcPr>
            <w:tcW w:w="5806" w:type="dxa"/>
          </w:tcPr>
          <w:p w14:paraId="5E89BDDE" w14:textId="77777777" w:rsidR="00BE478B" w:rsidRPr="00794C4B" w:rsidRDefault="00BE478B" w:rsidP="00A229B7">
            <w:pPr>
              <w:spacing w:before="0" w:after="0"/>
              <w:ind w:firstLine="0"/>
              <w:jc w:val="center"/>
              <w:rPr>
                <w:rFonts w:eastAsia="Times New Roman" w:cs="Times New Roman"/>
                <w:b/>
                <w:sz w:val="26"/>
                <w:szCs w:val="26"/>
              </w:rPr>
            </w:pPr>
            <w:r w:rsidRPr="00794C4B">
              <w:rPr>
                <w:rFonts w:eastAsia="Times New Roman" w:cs="Times New Roman"/>
                <w:b/>
                <w:sz w:val="26"/>
                <w:szCs w:val="26"/>
              </w:rPr>
              <w:t>CỘNG HÒA XÃ HỘI CHỦ NGHĨA VIỆT NAM</w:t>
            </w:r>
          </w:p>
          <w:p w14:paraId="6545D4AC" w14:textId="74DBB0C6" w:rsidR="00BE478B" w:rsidRPr="00794C4B" w:rsidRDefault="00BE478B" w:rsidP="00A229B7">
            <w:pPr>
              <w:spacing w:before="0" w:after="0"/>
              <w:ind w:firstLine="0"/>
              <w:jc w:val="center"/>
              <w:rPr>
                <w:rFonts w:eastAsia="Times New Roman" w:cs="Times New Roman"/>
                <w:b/>
                <w:sz w:val="26"/>
                <w:szCs w:val="26"/>
              </w:rPr>
            </w:pPr>
            <w:r>
              <w:rPr>
                <w:noProof/>
              </w:rPr>
              <mc:AlternateContent>
                <mc:Choice Requires="wps">
                  <w:drawing>
                    <wp:anchor distT="4294967294" distB="4294967294" distL="114300" distR="114300" simplePos="0" relativeHeight="251660288" behindDoc="0" locked="0" layoutInCell="1" allowOverlap="1" wp14:anchorId="333E6028" wp14:editId="08E92FCE">
                      <wp:simplePos x="0" y="0"/>
                      <wp:positionH relativeFrom="column">
                        <wp:posOffset>771525</wp:posOffset>
                      </wp:positionH>
                      <wp:positionV relativeFrom="paragraph">
                        <wp:posOffset>204469</wp:posOffset>
                      </wp:positionV>
                      <wp:extent cx="19812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C059DCF" id="Straight Connector 1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EyvwEAAHUDAAAOAAAAZHJzL2Uyb0RvYy54bWysU01v2zAMvQ/YfxB0X5x0WJEZcXpo0F2K&#10;rUC7H8DKki1MEgVRi51/P0r5WLrdhvkgUKL4+B71vLmbvRN7nchi6ORqsZRCB4W9DUMnv788fFhL&#10;QRlCDw6D7uRBk7zbvn+3mWKrb3BE1+skGCRQO8VOjjnHtmlIjdoDLTDqwEmDyUPmbRqaPsHE6N41&#10;N8vlbTNh6mNCpYn4dHdMym3FN0ar/M0Y0lm4TjK3XNdU19eyNtsNtEOCOFp1ogH/wMKDDdz0ArWD&#10;DOJnsn9BeasSEpq8UOgbNMYqXTWwmtXyDzXPI0RdtfBwKF7GRP8PVn3d34enVKirOTzHR1Q/iIfS&#10;TJHaS7JsKB6vzSb5cp25i7kO8nAZpJ6zUHy4+rxe8etIoc65BtpzYUyUv2j0ogSddDYUjdDC/pFy&#10;aQ3t+Uo5Dvhgnavv5IKYOnn78VNBBnaLcZA59LHvJIVBCnAD21DlVBEJne1LdcGhA927JPbATmAD&#10;9Ti9MF0pHFDmBGuoX3EEM3hTWujsgMZjcU0djeNtZvc66zu5vq52oXTU1X8nUb9HWKJX7A9P6Txn&#10;ftva9OTDYp7rPcfXf8v2FwAAAP//AwBQSwMEFAAGAAgAAAAhAGa6nBTcAAAACQEAAA8AAABkcnMv&#10;ZG93bnJldi54bWxMj81OwzAQhO9IvIO1SNyo0xgoCnEqVNQDtxJA6tGNNz8Qr6PYacPbs4hDOc7s&#10;p9mZfD27XhxxDJ0nDctFAgKp8rajRsP72/bmAUSIhqzpPaGGbwywLi4vcpNZf6JXPJaxERxCITMa&#10;2hiHTMpQtehMWPgBiW+1H52JLMdG2tGcONz1Mk2Se+lMR/yhNQNuWqy+yslpmHabOum2av7cq1JO&#10;L6vdx3PdaH19NT89gog4xzMMv/W5OhTc6eAnskH0rNPlHaMaVJqCYOBWKTYOf4Yscvl/QfEDAAD/&#10;/wMAUEsBAi0AFAAGAAgAAAAhALaDOJL+AAAA4QEAABMAAAAAAAAAAAAAAAAAAAAAAFtDb250ZW50&#10;X1R5cGVzXS54bWxQSwECLQAUAAYACAAAACEAOP0h/9YAAACUAQAACwAAAAAAAAAAAAAAAAAvAQAA&#10;X3JlbHMvLnJlbHNQSwECLQAUAAYACAAAACEAIHqBMr8BAAB1AwAADgAAAAAAAAAAAAAAAAAuAgAA&#10;ZHJzL2Uyb0RvYy54bWxQSwECLQAUAAYACAAAACEAZrqcFNwAAAAJAQAADwAAAAAAAAAAAAAAAAAZ&#10;BAAAZHJzL2Rvd25yZXYueG1sUEsFBgAAAAAEAAQA8wAAACIFAAAAAA==&#10;" strokecolor="windowText" strokeweight=".5pt">
                      <v:stroke joinstyle="miter"/>
                      <o:lock v:ext="edit" shapetype="f"/>
                    </v:line>
                  </w:pict>
                </mc:Fallback>
              </mc:AlternateContent>
            </w:r>
            <w:r w:rsidRPr="00794C4B">
              <w:rPr>
                <w:rFonts w:eastAsia="Times New Roman" w:cs="Times New Roman"/>
                <w:b/>
                <w:sz w:val="26"/>
                <w:szCs w:val="26"/>
              </w:rPr>
              <w:t>Độc lập - Tự do - Hạnh phúc</w:t>
            </w:r>
          </w:p>
          <w:p w14:paraId="42FCC152" w14:textId="77777777" w:rsidR="00BE478B" w:rsidRPr="00794C4B" w:rsidRDefault="00BE478B" w:rsidP="00A229B7">
            <w:pPr>
              <w:spacing w:before="0" w:after="0"/>
              <w:ind w:firstLine="0"/>
              <w:jc w:val="center"/>
              <w:rPr>
                <w:rFonts w:eastAsia="Times New Roman" w:cs="Times New Roman"/>
                <w:b/>
                <w:sz w:val="26"/>
                <w:szCs w:val="26"/>
              </w:rPr>
            </w:pPr>
          </w:p>
          <w:p w14:paraId="759143C6" w14:textId="7029DAAB" w:rsidR="00BE478B" w:rsidRPr="00794C4B" w:rsidRDefault="00BE478B" w:rsidP="00A229B7">
            <w:pPr>
              <w:spacing w:before="0" w:after="0"/>
              <w:ind w:firstLine="0"/>
              <w:jc w:val="center"/>
              <w:rPr>
                <w:rFonts w:eastAsia="Times New Roman" w:cs="Times New Roman"/>
                <w:i/>
              </w:rPr>
            </w:pPr>
            <w:r w:rsidRPr="00794C4B">
              <w:rPr>
                <w:rFonts w:eastAsia="Times New Roman" w:cs="Times New Roman"/>
                <w:i/>
                <w:sz w:val="26"/>
                <w:szCs w:val="26"/>
              </w:rPr>
              <w:t xml:space="preserve">               </w:t>
            </w:r>
          </w:p>
        </w:tc>
      </w:tr>
    </w:tbl>
    <w:p w14:paraId="564387B1" w14:textId="77777777" w:rsidR="00BE478B" w:rsidRPr="00794C4B" w:rsidRDefault="00BE478B" w:rsidP="00BE478B">
      <w:pPr>
        <w:keepNext/>
        <w:keepLines/>
        <w:spacing w:before="120" w:after="120"/>
        <w:ind w:firstLine="0"/>
        <w:jc w:val="center"/>
        <w:outlineLvl w:val="0"/>
        <w:rPr>
          <w:rFonts w:ascii="Arial" w:eastAsia="Times New Roman" w:hAnsi="Arial" w:cs="Times New Roman"/>
          <w:b/>
          <w:sz w:val="10"/>
          <w:szCs w:val="32"/>
        </w:rPr>
      </w:pPr>
    </w:p>
    <w:p w14:paraId="77B96F42" w14:textId="77777777" w:rsidR="00BE478B" w:rsidRPr="00794C4B" w:rsidRDefault="00BE478B" w:rsidP="00BE478B">
      <w:pPr>
        <w:keepNext/>
        <w:keepLines/>
        <w:spacing w:before="120" w:after="120"/>
        <w:ind w:firstLine="0"/>
        <w:jc w:val="center"/>
        <w:outlineLvl w:val="0"/>
        <w:rPr>
          <w:rFonts w:ascii="Arial" w:eastAsia="Times New Roman" w:hAnsi="Arial" w:cs="Times New Roman"/>
        </w:rPr>
      </w:pPr>
      <w:r w:rsidRPr="00794C4B">
        <w:rPr>
          <w:rFonts w:ascii="Arial" w:eastAsia="Times New Roman" w:hAnsi="Arial" w:cs="Times New Roman"/>
          <w:b/>
        </w:rPr>
        <w:t>BẢNG DỮ LIỆU CHO SẴN</w:t>
      </w:r>
    </w:p>
    <w:p w14:paraId="1FEE2EA4" w14:textId="77777777" w:rsidR="00BE478B" w:rsidRDefault="00BE478B" w:rsidP="00BE478B">
      <w:pPr>
        <w:pStyle w:val="Heading1"/>
        <w:rPr>
          <w:rFonts w:eastAsia="Times New Roman"/>
        </w:rPr>
      </w:pPr>
      <w:bookmarkStart w:id="1" w:name="_Hlk19631778"/>
      <w:bookmarkEnd w:id="1"/>
      <w:r w:rsidRPr="00794C4B">
        <w:rPr>
          <w:rFonts w:eastAsia="Times New Roman"/>
        </w:rPr>
        <w:t>1. Dữ liệu phần Word:</w:t>
      </w:r>
    </w:p>
    <w:p w14:paraId="0F800034" w14:textId="77777777" w:rsidR="00BE478B" w:rsidRPr="00C740CC" w:rsidRDefault="00BE478B" w:rsidP="00BE478B">
      <w:pPr>
        <w:pStyle w:val="Heading2"/>
      </w:pPr>
      <w:r>
        <w:t>1.1. Dữ liệu câu 2.1</w:t>
      </w:r>
    </w:p>
    <w:p w14:paraId="6380E67C" w14:textId="77777777" w:rsidR="00C47491" w:rsidRPr="004003C4" w:rsidRDefault="00C47491" w:rsidP="00C47491">
      <w:pPr>
        <w:spacing w:before="0" w:after="0"/>
        <w:ind w:firstLine="0"/>
        <w:jc w:val="left"/>
        <w:rPr>
          <w:rFonts w:ascii="Tahoma" w:hAnsi="Tahoma" w:cs="Tahoma"/>
          <w:kern w:val="36"/>
          <w:sz w:val="20"/>
          <w:szCs w:val="20"/>
        </w:rPr>
      </w:pPr>
      <w:bookmarkStart w:id="2" w:name="_Hlk57362127"/>
      <w:bookmarkStart w:id="3" w:name="_Hlk51310709"/>
      <w:r w:rsidRPr="004003C4">
        <w:rPr>
          <w:rFonts w:ascii="Tahoma" w:hAnsi="Tahoma" w:cs="Tahoma"/>
          <w:kern w:val="36"/>
          <w:sz w:val="20"/>
          <w:szCs w:val="20"/>
        </w:rPr>
        <w:t>'Thượng Cầu Rầm, hạ Bến Thủy'</w:t>
      </w:r>
    </w:p>
    <w:p w14:paraId="63170101" w14:textId="77777777" w:rsidR="00C47491" w:rsidRDefault="00C47491" w:rsidP="00C47491">
      <w:pPr>
        <w:spacing w:before="0" w:after="0"/>
        <w:ind w:firstLine="0"/>
        <w:jc w:val="left"/>
        <w:rPr>
          <w:rFonts w:ascii="Tahoma" w:hAnsi="Tahoma" w:cs="Tahoma"/>
          <w:kern w:val="36"/>
          <w:sz w:val="20"/>
          <w:szCs w:val="20"/>
        </w:rPr>
      </w:pPr>
    </w:p>
    <w:p w14:paraId="048E7B07" w14:textId="77777777" w:rsidR="00C47491" w:rsidRPr="004003C4" w:rsidRDefault="00C47491" w:rsidP="00C47491">
      <w:pPr>
        <w:spacing w:before="0" w:after="0"/>
        <w:ind w:firstLine="0"/>
        <w:jc w:val="left"/>
        <w:rPr>
          <w:rFonts w:ascii="Tahoma" w:hAnsi="Tahoma" w:cs="Tahoma"/>
          <w:kern w:val="36"/>
          <w:sz w:val="20"/>
          <w:szCs w:val="20"/>
        </w:rPr>
      </w:pPr>
      <w:r w:rsidRPr="004003C4">
        <w:rPr>
          <w:rFonts w:ascii="Tahoma" w:hAnsi="Tahoma" w:cs="Tahoma"/>
          <w:kern w:val="36"/>
          <w:sz w:val="20"/>
          <w:szCs w:val="20"/>
        </w:rPr>
        <w:t>(Baonghean.vn) - Ở Vinh có một câu thành ngữ mà hầu như ai cũng biết, đó là “Thượng Cầu Rầm, hạ Bến Thủy”.</w:t>
      </w:r>
    </w:p>
    <w:p w14:paraId="69127217" w14:textId="77777777" w:rsidR="00C47491" w:rsidRDefault="00C47491" w:rsidP="00C47491">
      <w:pPr>
        <w:spacing w:before="0" w:after="0"/>
        <w:ind w:firstLine="0"/>
        <w:jc w:val="left"/>
        <w:rPr>
          <w:rFonts w:ascii="Tahoma" w:hAnsi="Tahoma" w:cs="Tahoma"/>
          <w:kern w:val="36"/>
          <w:sz w:val="20"/>
          <w:szCs w:val="20"/>
        </w:rPr>
      </w:pPr>
    </w:p>
    <w:p w14:paraId="03AFBF31" w14:textId="77777777" w:rsidR="00C47491" w:rsidRPr="004003C4" w:rsidRDefault="00C47491" w:rsidP="00C47491">
      <w:pPr>
        <w:spacing w:before="0" w:after="0"/>
        <w:ind w:firstLine="0"/>
        <w:jc w:val="left"/>
        <w:rPr>
          <w:rFonts w:ascii="Tahoma" w:hAnsi="Tahoma" w:cs="Tahoma"/>
          <w:kern w:val="36"/>
          <w:sz w:val="20"/>
          <w:szCs w:val="20"/>
        </w:rPr>
      </w:pPr>
      <w:r w:rsidRPr="004003C4">
        <w:rPr>
          <w:rFonts w:ascii="Tahoma" w:hAnsi="Tahoma" w:cs="Tahoma"/>
          <w:kern w:val="36"/>
          <w:sz w:val="20"/>
          <w:szCs w:val="20"/>
        </w:rPr>
        <w:t>“Cầu Rầm” ở đây chính là nhà thờ Cầu Rầm. Sở dĩ nhà thờ và giáo xứ mang tên Cầu Rầm, là vì cách nhà thờ không xa có một chiếc cầu có tên là "Rầm". Đây là chiếc cầu bắc qua con kênh thoát nước từ thành Nghệ An ra sông Vinh, nay thuộc khu vực cầu vượt Cửa Nam(1). Còn tại sao chiếc cầu này có tên là "Rầm”, thì chưa ai giải thích được.</w:t>
      </w:r>
    </w:p>
    <w:p w14:paraId="08465E52" w14:textId="77777777" w:rsidR="00C47491" w:rsidRDefault="00C47491" w:rsidP="00C47491">
      <w:pPr>
        <w:spacing w:before="0" w:after="0"/>
        <w:ind w:firstLine="0"/>
        <w:jc w:val="left"/>
        <w:rPr>
          <w:rFonts w:ascii="Tahoma" w:hAnsi="Tahoma" w:cs="Tahoma"/>
          <w:kern w:val="36"/>
          <w:sz w:val="20"/>
          <w:szCs w:val="20"/>
        </w:rPr>
      </w:pPr>
    </w:p>
    <w:p w14:paraId="0E9D2704" w14:textId="77777777" w:rsidR="00C47491" w:rsidRDefault="00C47491" w:rsidP="00C47491">
      <w:pPr>
        <w:spacing w:before="0" w:after="0"/>
        <w:ind w:firstLine="0"/>
        <w:jc w:val="left"/>
        <w:rPr>
          <w:rFonts w:ascii="Tahoma" w:hAnsi="Tahoma" w:cs="Tahoma"/>
          <w:kern w:val="36"/>
          <w:sz w:val="20"/>
          <w:szCs w:val="20"/>
        </w:rPr>
      </w:pPr>
      <w:r>
        <w:rPr>
          <w:rFonts w:ascii="Tahoma" w:hAnsi="Tahoma" w:cs="Tahoma"/>
          <w:noProof/>
          <w:kern w:val="36"/>
          <w:sz w:val="20"/>
          <w:szCs w:val="20"/>
          <w:lang w:eastAsia="en-US"/>
        </w:rPr>
        <w:drawing>
          <wp:inline distT="0" distB="0" distL="0" distR="0" wp14:anchorId="65EAF563" wp14:editId="01D4C736">
            <wp:extent cx="3333750" cy="2801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72242" cy="2833968"/>
                    </a:xfrm>
                    <a:prstGeom prst="rect">
                      <a:avLst/>
                    </a:prstGeom>
                    <a:noFill/>
                  </pic:spPr>
                </pic:pic>
              </a:graphicData>
            </a:graphic>
          </wp:inline>
        </w:drawing>
      </w:r>
      <w:r>
        <w:rPr>
          <w:rFonts w:ascii="Tahoma" w:hAnsi="Tahoma" w:cs="Tahoma"/>
          <w:kern w:val="36"/>
          <w:sz w:val="20"/>
          <w:szCs w:val="20"/>
        </w:rPr>
        <w:t xml:space="preserve">  </w:t>
      </w:r>
    </w:p>
    <w:p w14:paraId="3DEE72E9" w14:textId="77777777" w:rsidR="00C47491" w:rsidRPr="004003C4" w:rsidRDefault="00C47491" w:rsidP="00C47491">
      <w:pPr>
        <w:spacing w:before="0" w:after="0"/>
        <w:ind w:firstLine="0"/>
        <w:jc w:val="left"/>
        <w:rPr>
          <w:rFonts w:ascii="Tahoma" w:hAnsi="Tahoma" w:cs="Tahoma"/>
          <w:kern w:val="36"/>
          <w:sz w:val="20"/>
          <w:szCs w:val="20"/>
        </w:rPr>
      </w:pPr>
      <w:r w:rsidRPr="004003C4">
        <w:rPr>
          <w:rFonts w:ascii="Tahoma" w:hAnsi="Tahoma" w:cs="Tahoma"/>
          <w:kern w:val="36"/>
          <w:sz w:val="20"/>
          <w:szCs w:val="20"/>
        </w:rPr>
        <w:t>Nhà thờ Cầu Rầm được xây dựng năm 1926.</w:t>
      </w:r>
    </w:p>
    <w:p w14:paraId="7FBB1FCB" w14:textId="77777777" w:rsidR="00C47491" w:rsidRDefault="00C47491" w:rsidP="00C47491">
      <w:pPr>
        <w:spacing w:before="0" w:after="0"/>
        <w:ind w:firstLine="0"/>
        <w:jc w:val="left"/>
        <w:rPr>
          <w:rFonts w:ascii="Tahoma" w:hAnsi="Tahoma" w:cs="Tahoma"/>
          <w:kern w:val="36"/>
          <w:sz w:val="20"/>
          <w:szCs w:val="20"/>
        </w:rPr>
      </w:pPr>
    </w:p>
    <w:p w14:paraId="48BFB611" w14:textId="77777777" w:rsidR="00C47491" w:rsidRPr="004003C4" w:rsidRDefault="00C47491" w:rsidP="00C47491">
      <w:pPr>
        <w:spacing w:before="0" w:after="0"/>
        <w:ind w:firstLine="0"/>
        <w:jc w:val="left"/>
        <w:rPr>
          <w:rFonts w:ascii="Tahoma" w:hAnsi="Tahoma" w:cs="Tahoma"/>
          <w:kern w:val="36"/>
          <w:sz w:val="20"/>
          <w:szCs w:val="20"/>
        </w:rPr>
      </w:pPr>
      <w:r w:rsidRPr="004003C4">
        <w:rPr>
          <w:rFonts w:ascii="Tahoma" w:hAnsi="Tahoma" w:cs="Tahoma"/>
          <w:kern w:val="36"/>
          <w:sz w:val="20"/>
          <w:szCs w:val="20"/>
        </w:rPr>
        <w:t>Không phải ngẫu nhiên mà nhà thờ Cầu Rầm trở thành một cái tên, một địa danh có tính biểu tượng của Vinh đến mức đi vào thành ngữ. Từ khi đô thị Vinh bắt đầu hình thành, nhà thờ Cầu Rầm đã từng nổi tiếng là một ngôi thánh đường to đẹp nhất vùng. Giáo xứ Cầu Rầm thành lập năm 1888, nhưng trước đó ở đây đã có nhà thờ họ. Mười năm sau (1898), nhà thờ xứ đã được xây dựng. Đó là tòa nhà lớn bằng gỗ lim gồm có 7 gian, hai bên có 14 đàng thánh giá tường thuật cuộc chịu nạn chịu chết của Chúa Giêsu. Ngoài ra, trong khuôn viên nhà xứ còn có 8 ngôi nhà khác. Hai mươi năm sau, năm 1918, Hội đồng Mục vụ giáo xứ quyết định bán ngôi nhà thờ bằng gỗ. Năm 1926, khởi công xây dựng nhà thờ Cầu Rầm nguy nga, đồ sộ, kiến trúc theo kiểu Gothic như sau này. Nhà thờ Cầu Rầm khánh thành ngày 20/7/1928, được đánh giá đẹp nhất Trung Kỳ thời đó.</w:t>
      </w:r>
    </w:p>
    <w:p w14:paraId="7DB885CF" w14:textId="77777777" w:rsidR="00C47491" w:rsidRDefault="00C47491" w:rsidP="00C47491">
      <w:pPr>
        <w:spacing w:before="0" w:after="0"/>
        <w:ind w:firstLine="0"/>
        <w:jc w:val="left"/>
        <w:rPr>
          <w:rFonts w:ascii="Tahoma" w:hAnsi="Tahoma" w:cs="Tahoma"/>
          <w:kern w:val="36"/>
          <w:sz w:val="20"/>
          <w:szCs w:val="20"/>
        </w:rPr>
      </w:pPr>
    </w:p>
    <w:p w14:paraId="2AF25C06" w14:textId="77777777" w:rsidR="00C47491" w:rsidRPr="004003C4" w:rsidRDefault="00C47491" w:rsidP="00C47491">
      <w:pPr>
        <w:spacing w:before="0" w:after="0"/>
        <w:ind w:firstLine="0"/>
        <w:jc w:val="left"/>
        <w:rPr>
          <w:rFonts w:ascii="Tahoma" w:hAnsi="Tahoma" w:cs="Tahoma"/>
          <w:kern w:val="36"/>
          <w:sz w:val="20"/>
          <w:szCs w:val="20"/>
        </w:rPr>
      </w:pPr>
      <w:r w:rsidRPr="004003C4">
        <w:rPr>
          <w:rFonts w:ascii="Tahoma" w:hAnsi="Tahoma" w:cs="Tahoma"/>
          <w:kern w:val="36"/>
          <w:sz w:val="20"/>
          <w:szCs w:val="20"/>
        </w:rPr>
        <w:t>“Thượng Cầu Rầm” là vậy, còn “Hạ Bến Thủy”? Bến Thủy nguyên chỉ là một bến đò qua sông Lam, nối Vinh với Hà Tĩnh. Bến Thủy thực sự thay đổi từ khi Pháp chiếm thành Nghệ An, năm 1885. Ngay sau đó, hàng loạt các nhà đầu tư Pháp và các nơi khác ồ ạt đầu tư vào Bến Thủy. Các nhà máy gỗ, diêm, đồ hộp, điện, bến cảng được xây dựng. Đò, phà hoạt động nhộn nhịp. Năm 1899 đã có phà chèo tay. Bản đồ Vinh - Bến Thủy năm 1925 cũng chỉ chú thích là “phà” (bac), nhưng đến bản đồ năm 1936 thì đã chú thích là phà chạy bằng máy (bac à moteur).</w:t>
      </w:r>
    </w:p>
    <w:p w14:paraId="2EC1158B" w14:textId="77777777" w:rsidR="00C47491" w:rsidRPr="004003C4" w:rsidRDefault="00C47491" w:rsidP="00C47491">
      <w:pPr>
        <w:spacing w:before="0" w:after="0"/>
        <w:ind w:firstLine="0"/>
        <w:jc w:val="left"/>
        <w:rPr>
          <w:rFonts w:ascii="Tahoma" w:hAnsi="Tahoma" w:cs="Tahoma"/>
          <w:kern w:val="36"/>
          <w:sz w:val="20"/>
          <w:szCs w:val="20"/>
        </w:rPr>
      </w:pPr>
    </w:p>
    <w:p w14:paraId="40643449" w14:textId="77777777" w:rsidR="00C47491" w:rsidRDefault="00C47491" w:rsidP="00C47491">
      <w:pPr>
        <w:spacing w:before="0" w:after="0"/>
        <w:ind w:firstLine="0"/>
        <w:jc w:val="left"/>
        <w:rPr>
          <w:rFonts w:ascii="Tahoma" w:hAnsi="Tahoma" w:cs="Tahoma"/>
          <w:kern w:val="36"/>
          <w:sz w:val="20"/>
          <w:szCs w:val="20"/>
        </w:rPr>
      </w:pPr>
      <w:r w:rsidRPr="004003C4">
        <w:rPr>
          <w:rFonts w:ascii="Tahoma" w:hAnsi="Tahoma" w:cs="Tahoma"/>
          <w:kern w:val="36"/>
          <w:sz w:val="20"/>
          <w:szCs w:val="20"/>
        </w:rPr>
        <w:lastRenderedPageBreak/>
        <w:t>Đến cuối thế kỷ XIX, Vinh vẫn chỉ nối với Bến Thủy bằng đường sông Vinh, hoặc bằng các con đường dân sinh nhỏ, được mô tả là “ngoằn ngoèo”.</w:t>
      </w:r>
    </w:p>
    <w:p w14:paraId="5F36B699" w14:textId="77777777" w:rsidR="00C47491" w:rsidRPr="004003C4" w:rsidRDefault="00C47491" w:rsidP="00C47491">
      <w:pPr>
        <w:spacing w:before="0" w:after="0"/>
        <w:ind w:firstLine="0"/>
        <w:jc w:val="left"/>
        <w:rPr>
          <w:rFonts w:ascii="Tahoma" w:hAnsi="Tahoma" w:cs="Tahoma"/>
          <w:kern w:val="36"/>
          <w:sz w:val="20"/>
          <w:szCs w:val="20"/>
        </w:rPr>
      </w:pPr>
    </w:p>
    <w:p w14:paraId="510802DE" w14:textId="77777777" w:rsidR="00C47491" w:rsidRPr="004003C4" w:rsidRDefault="00C47491" w:rsidP="00C47491">
      <w:pPr>
        <w:spacing w:before="0" w:after="0"/>
        <w:ind w:firstLine="0"/>
        <w:jc w:val="left"/>
        <w:rPr>
          <w:rFonts w:ascii="Tahoma" w:hAnsi="Tahoma" w:cs="Tahoma"/>
          <w:kern w:val="36"/>
          <w:sz w:val="20"/>
          <w:szCs w:val="20"/>
        </w:rPr>
      </w:pPr>
      <w:r>
        <w:rPr>
          <w:rFonts w:ascii="Tahoma" w:hAnsi="Tahoma" w:cs="Tahoma"/>
          <w:noProof/>
          <w:kern w:val="36"/>
          <w:sz w:val="20"/>
          <w:szCs w:val="20"/>
          <w:lang w:eastAsia="en-US"/>
        </w:rPr>
        <w:drawing>
          <wp:inline distT="0" distB="0" distL="0" distR="0" wp14:anchorId="5AEB19D7" wp14:editId="084B21EE">
            <wp:extent cx="3276600" cy="16086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5559" cy="1613009"/>
                    </a:xfrm>
                    <a:prstGeom prst="rect">
                      <a:avLst/>
                    </a:prstGeom>
                    <a:noFill/>
                  </pic:spPr>
                </pic:pic>
              </a:graphicData>
            </a:graphic>
          </wp:inline>
        </w:drawing>
      </w:r>
    </w:p>
    <w:p w14:paraId="3B62DF15" w14:textId="77777777" w:rsidR="00C47491" w:rsidRPr="004003C4" w:rsidRDefault="00C47491" w:rsidP="00C47491">
      <w:pPr>
        <w:spacing w:before="0" w:after="0"/>
        <w:ind w:firstLine="0"/>
        <w:jc w:val="left"/>
        <w:rPr>
          <w:rFonts w:ascii="Tahoma" w:hAnsi="Tahoma" w:cs="Tahoma"/>
          <w:kern w:val="36"/>
          <w:sz w:val="20"/>
          <w:szCs w:val="20"/>
        </w:rPr>
      </w:pPr>
      <w:r w:rsidRPr="004003C4">
        <w:rPr>
          <w:rFonts w:ascii="Tahoma" w:hAnsi="Tahoma" w:cs="Tahoma"/>
          <w:kern w:val="36"/>
          <w:sz w:val="20"/>
          <w:szCs w:val="20"/>
        </w:rPr>
        <w:t>Bến đò Bến Thủy đầu thế kỷ XX.</w:t>
      </w:r>
    </w:p>
    <w:p w14:paraId="5B14F9B3" w14:textId="77777777" w:rsidR="00C47491" w:rsidRDefault="00C47491" w:rsidP="00C47491">
      <w:pPr>
        <w:spacing w:before="0" w:after="0"/>
        <w:ind w:firstLine="0"/>
        <w:jc w:val="left"/>
        <w:rPr>
          <w:rFonts w:ascii="Tahoma" w:hAnsi="Tahoma" w:cs="Tahoma"/>
          <w:kern w:val="36"/>
          <w:sz w:val="20"/>
          <w:szCs w:val="20"/>
        </w:rPr>
      </w:pPr>
    </w:p>
    <w:p w14:paraId="4EBC3665" w14:textId="77777777" w:rsidR="00C47491" w:rsidRDefault="00C47491" w:rsidP="00C47491">
      <w:pPr>
        <w:spacing w:before="0" w:after="0"/>
        <w:ind w:firstLine="0"/>
        <w:jc w:val="left"/>
        <w:rPr>
          <w:rFonts w:ascii="Tahoma" w:hAnsi="Tahoma" w:cs="Tahoma"/>
          <w:kern w:val="36"/>
          <w:sz w:val="20"/>
          <w:szCs w:val="20"/>
        </w:rPr>
      </w:pPr>
      <w:r w:rsidRPr="004003C4">
        <w:rPr>
          <w:rFonts w:ascii="Tahoma" w:hAnsi="Tahoma" w:cs="Tahoma"/>
          <w:kern w:val="36"/>
          <w:sz w:val="20"/>
          <w:szCs w:val="20"/>
        </w:rPr>
        <w:t>Năm 1890, thương nhân Jean Dupuis được Tổng đốc Nghệ An Đào Tấn cấp 53.000 mét vuông đất ở Bến Thủy dưới chân núi Quyết để xây dựng nhà máy cưa và nhà máy diêm. Khi xây dựng nhà máy, họ mở một con đường dài 170 mét, đào rãnh thoát nước xung quanh, rải đá và cát trên vỉa hè. Ông Đào Tấn và Công sứ Pháp (ông Myre) rất quan tâm đến con đường này”(2). Khi hai ông biết cộng sự của Jean Dupuis là Millot đã từng có kinh nghiệm 15 năm xây dựng đường sá ở Thượng Hải, họ đã giao cho công ty của Jean Dupuis cải tạo con đường Vinh - Bến Thủy theo “kiểu đường của người Âu”. Công ty này đã được sử dụng 150 lao dịch và 50 tù nhân làm đường. Mặc dù được cải tạo theo “kiểu đường của người Âu”, nhưng thực tế lúc này đường Vinh - Bến Thủy cũng chỉ rộng 3 mét và được rải đá.</w:t>
      </w:r>
    </w:p>
    <w:p w14:paraId="257FAFE3" w14:textId="77777777" w:rsidR="00C47491" w:rsidRPr="004003C4" w:rsidRDefault="00C47491" w:rsidP="00C47491">
      <w:pPr>
        <w:spacing w:before="0" w:after="0"/>
        <w:ind w:firstLine="0"/>
        <w:jc w:val="left"/>
        <w:rPr>
          <w:rFonts w:ascii="Tahoma" w:hAnsi="Tahoma" w:cs="Tahoma"/>
          <w:kern w:val="36"/>
          <w:sz w:val="20"/>
          <w:szCs w:val="20"/>
        </w:rPr>
      </w:pPr>
    </w:p>
    <w:p w14:paraId="2E8B6039" w14:textId="77777777" w:rsidR="00C47491" w:rsidRPr="004003C4" w:rsidRDefault="00C47491" w:rsidP="00C47491">
      <w:pPr>
        <w:spacing w:before="0" w:after="0"/>
        <w:ind w:firstLine="0"/>
        <w:jc w:val="left"/>
        <w:rPr>
          <w:rFonts w:ascii="Tahoma" w:hAnsi="Tahoma" w:cs="Tahoma"/>
          <w:kern w:val="36"/>
          <w:sz w:val="20"/>
          <w:szCs w:val="20"/>
        </w:rPr>
      </w:pPr>
      <w:r w:rsidRPr="004003C4">
        <w:rPr>
          <w:rFonts w:ascii="Tahoma" w:hAnsi="Tahoma" w:cs="Tahoma"/>
          <w:kern w:val="36"/>
          <w:sz w:val="20"/>
          <w:szCs w:val="20"/>
        </w:rPr>
        <w:t>Khi con đường Vinh - Bến Thủy hoàn thành, Tổng đốc Đào Tấn đã nhờ Jean Dupuis và Millot mua hộ 1 chiếc xe kéo tay của Nhật được nhập về Hà Nội, mà người Pháp vẫn gọi là “pousse - pousse”. Đây có lẽ là chiếc xe kéo tay đầu tiên ở Vinh - Bến Thủy.</w:t>
      </w:r>
    </w:p>
    <w:p w14:paraId="33F72C7F" w14:textId="77777777" w:rsidR="00C47491" w:rsidRPr="004003C4" w:rsidRDefault="00C47491" w:rsidP="00C47491">
      <w:pPr>
        <w:spacing w:before="0" w:after="0"/>
        <w:ind w:firstLine="0"/>
        <w:jc w:val="left"/>
        <w:rPr>
          <w:rFonts w:ascii="Tahoma" w:hAnsi="Tahoma" w:cs="Tahoma"/>
          <w:kern w:val="36"/>
          <w:sz w:val="20"/>
          <w:szCs w:val="20"/>
        </w:rPr>
      </w:pPr>
    </w:p>
    <w:p w14:paraId="2C72CA0C" w14:textId="77777777" w:rsidR="00C47491" w:rsidRDefault="00C47491" w:rsidP="00C47491">
      <w:pPr>
        <w:spacing w:before="0" w:after="0"/>
        <w:ind w:firstLine="0"/>
        <w:jc w:val="left"/>
        <w:rPr>
          <w:rFonts w:ascii="Tahoma" w:hAnsi="Tahoma" w:cs="Tahoma"/>
          <w:kern w:val="36"/>
          <w:sz w:val="20"/>
          <w:szCs w:val="20"/>
        </w:rPr>
      </w:pPr>
      <w:r w:rsidRPr="004003C4">
        <w:rPr>
          <w:rFonts w:ascii="Tahoma" w:hAnsi="Tahoma" w:cs="Tahoma"/>
          <w:kern w:val="36"/>
          <w:sz w:val="20"/>
          <w:szCs w:val="20"/>
        </w:rPr>
        <w:t>Năm 1900(3), người Pháp  mô tả:  “Khi đi từ Bến Thủy đến Vinh bằng đường bộ, nằm bên phải là Trường Thi (“Camp des Lettreés”), tập hợp các tòa nhà được xây bằng đá, nơi tổ chức các cuộc thi văn. Còn bên trái chúng ta là Văn Miếu. Đường cái quan rộng khoảng 3m, chia làm 2 ngả. Một ngả bên phải, cách Bến Thủy khoảng 5 km, nối với đường từ Thanh Hóa vào Vinh, ngả thứ 2 hơi cong về bên trái đi thẳng tới Vinh và đưa ta đến khu vực Cầu Rầm (nhà thờ Công giáo). Con đường thứ ba, đây là con đường nguyên thủy, đã bị chính quyền quân sự phá bỏ, nó nằm ở phía Bắc của Văn Miếu, đi vòng ngoằn ngoèo quanh cụm đền, chùa rợp bóng cây của làng Yên Trường và đưa ta tới cây đa cổ thụ, cũng là điểm cuối của đại lộ tuyệt đẹp vừa được làm chạy dọc con kênh với chiều dài khoảng 1 km, đưa ta tới khu vực chợ lớn và kết thúc bằng một con đường đi dạo được trồng khoảng 5.000 cây phi lao phía trước mặt chính tòa nhà Công sứ Vinh. Rừng cây này đã khá rậm rạp và hứa hẹn một ngày nào đó sẽ là vùng đẹp nhất thành phố Vinh”(4). Con đường trồng 5.000 cây phi lao này hiện nay là đường Lê Hồng Sơn.</w:t>
      </w:r>
    </w:p>
    <w:p w14:paraId="4ABDF3E4" w14:textId="77777777" w:rsidR="00C47491" w:rsidRPr="004003C4" w:rsidRDefault="00C47491" w:rsidP="00C47491">
      <w:pPr>
        <w:spacing w:before="0" w:after="0"/>
        <w:ind w:firstLine="0"/>
        <w:jc w:val="left"/>
        <w:rPr>
          <w:rFonts w:ascii="Tahoma" w:hAnsi="Tahoma" w:cs="Tahoma"/>
          <w:kern w:val="36"/>
          <w:sz w:val="20"/>
          <w:szCs w:val="20"/>
        </w:rPr>
      </w:pPr>
    </w:p>
    <w:p w14:paraId="7442613E" w14:textId="77777777" w:rsidR="00C47491" w:rsidRPr="004003C4" w:rsidRDefault="00C47491" w:rsidP="00C47491">
      <w:pPr>
        <w:spacing w:before="0" w:after="0"/>
        <w:ind w:firstLine="0"/>
        <w:jc w:val="left"/>
        <w:rPr>
          <w:rFonts w:ascii="Tahoma" w:hAnsi="Tahoma" w:cs="Tahoma"/>
          <w:kern w:val="36"/>
          <w:sz w:val="20"/>
          <w:szCs w:val="20"/>
        </w:rPr>
      </w:pPr>
      <w:r w:rsidRPr="004003C4">
        <w:rPr>
          <w:rFonts w:ascii="Tahoma" w:hAnsi="Tahoma" w:cs="Tahoma"/>
          <w:kern w:val="36"/>
          <w:sz w:val="20"/>
          <w:szCs w:val="20"/>
        </w:rPr>
        <w:t>Những năm sau, đường Vinh - Bến Thủy được xây dựng và mở rộng dần. Đến năm 1912, “từ Bến Thủy đến Vinh có một con đường rất đẹp, rộng và râm mát”(5).</w:t>
      </w:r>
    </w:p>
    <w:p w14:paraId="31998B8C" w14:textId="77777777" w:rsidR="00C47491" w:rsidRPr="004003C4" w:rsidRDefault="00C47491" w:rsidP="00C47491">
      <w:pPr>
        <w:spacing w:before="0" w:after="0"/>
        <w:ind w:firstLine="0"/>
        <w:jc w:val="left"/>
        <w:rPr>
          <w:rFonts w:ascii="Tahoma" w:hAnsi="Tahoma" w:cs="Tahoma"/>
          <w:kern w:val="36"/>
          <w:sz w:val="20"/>
          <w:szCs w:val="20"/>
        </w:rPr>
      </w:pPr>
    </w:p>
    <w:p w14:paraId="6A8B55CB" w14:textId="77777777" w:rsidR="00C47491" w:rsidRPr="004003C4" w:rsidRDefault="00C47491" w:rsidP="00C47491">
      <w:pPr>
        <w:spacing w:before="0" w:after="0"/>
        <w:ind w:firstLine="0"/>
        <w:jc w:val="left"/>
        <w:rPr>
          <w:rFonts w:ascii="Tahoma" w:hAnsi="Tahoma" w:cs="Tahoma"/>
          <w:kern w:val="36"/>
          <w:sz w:val="20"/>
          <w:szCs w:val="20"/>
        </w:rPr>
      </w:pPr>
      <w:r w:rsidRPr="004003C4">
        <w:rPr>
          <w:rFonts w:ascii="Tahoma" w:hAnsi="Tahoma" w:cs="Tahoma"/>
          <w:kern w:val="36"/>
          <w:sz w:val="20"/>
          <w:szCs w:val="20"/>
        </w:rPr>
        <w:t>Rất ít người biết rằng, kẹp bên cạnh con đường rải đá từ Vinh xuống Bến Thủy là con đường sắt, được xây dựng từ năm 1906, 1907. Đường sắt bắt đầu từ Ga Vinh chạy ra phía cuối siêu thị BigC hiện nay, sau đó chạy song song với đường bộ. Đến Nhà máy xe lửa Trường Thi có một nhánh rẽ vào đó, còn đường chính tiếp tục xuống Bến Thủy. Tại Bến Thủy có Ga Bến Thủy, nơi tàu tiếp nhận hàng từ cảng và khu công nghiệp ở đây chở về Ga Vinh và đi các nơi.</w:t>
      </w:r>
    </w:p>
    <w:p w14:paraId="7E674813" w14:textId="77777777" w:rsidR="00C47491" w:rsidRPr="004003C4" w:rsidRDefault="00C47491" w:rsidP="00C47491">
      <w:pPr>
        <w:spacing w:before="0" w:after="0"/>
        <w:ind w:firstLine="0"/>
        <w:jc w:val="left"/>
        <w:rPr>
          <w:rFonts w:ascii="Tahoma" w:hAnsi="Tahoma" w:cs="Tahoma"/>
          <w:kern w:val="36"/>
          <w:sz w:val="20"/>
          <w:szCs w:val="20"/>
        </w:rPr>
      </w:pPr>
      <w:r w:rsidRPr="004003C4">
        <w:rPr>
          <w:rFonts w:ascii="Tahoma" w:hAnsi="Tahoma" w:cs="Tahoma"/>
          <w:kern w:val="36"/>
          <w:sz w:val="20"/>
          <w:szCs w:val="20"/>
        </w:rPr>
        <w:t>Những thập kỷ đầu thế kỷ XX việc đi lại giữa Vinh - Bến Thủy nói chung chỉ là đi bộ, đi xe kéo tay, hoặc đi thuyền theo sông Vinh. Đến những năm 1930 đường Vinh - Bến Thủy đã bắt đầu được rải nhựa.</w:t>
      </w:r>
    </w:p>
    <w:p w14:paraId="5B45005B" w14:textId="77777777" w:rsidR="00C47491" w:rsidRPr="004003C4" w:rsidRDefault="00C47491" w:rsidP="00C47491">
      <w:pPr>
        <w:spacing w:before="0" w:after="0"/>
        <w:ind w:firstLine="0"/>
        <w:jc w:val="left"/>
        <w:rPr>
          <w:rFonts w:ascii="Tahoma" w:hAnsi="Tahoma" w:cs="Tahoma"/>
          <w:kern w:val="36"/>
          <w:sz w:val="20"/>
          <w:szCs w:val="20"/>
        </w:rPr>
      </w:pPr>
    </w:p>
    <w:p w14:paraId="012B7BDA" w14:textId="77777777" w:rsidR="00C47491" w:rsidRPr="004003C4" w:rsidRDefault="00C47491" w:rsidP="00C47491">
      <w:pPr>
        <w:spacing w:before="0" w:after="0"/>
        <w:ind w:firstLine="0"/>
        <w:jc w:val="left"/>
        <w:rPr>
          <w:rFonts w:ascii="Tahoma" w:hAnsi="Tahoma" w:cs="Tahoma"/>
          <w:kern w:val="36"/>
          <w:sz w:val="20"/>
          <w:szCs w:val="20"/>
        </w:rPr>
      </w:pPr>
      <w:r w:rsidRPr="004003C4">
        <w:rPr>
          <w:rFonts w:ascii="Tahoma" w:hAnsi="Tahoma" w:cs="Tahoma"/>
          <w:kern w:val="36"/>
          <w:sz w:val="20"/>
          <w:szCs w:val="20"/>
        </w:rPr>
        <w:t>Bài “</w:t>
      </w:r>
      <w:bookmarkStart w:id="4" w:name="_Hlk86395939"/>
      <w:r w:rsidRPr="004003C4">
        <w:rPr>
          <w:rFonts w:ascii="Tahoma" w:hAnsi="Tahoma" w:cs="Tahoma"/>
          <w:kern w:val="36"/>
          <w:sz w:val="20"/>
          <w:szCs w:val="20"/>
        </w:rPr>
        <w:t>Quang cảnh Trường Thi</w:t>
      </w:r>
      <w:bookmarkEnd w:id="4"/>
      <w:r w:rsidRPr="004003C4">
        <w:rPr>
          <w:rFonts w:ascii="Tahoma" w:hAnsi="Tahoma" w:cs="Tahoma"/>
          <w:kern w:val="36"/>
          <w:sz w:val="20"/>
          <w:szCs w:val="20"/>
        </w:rPr>
        <w:t>” trên báo Thanh Nghệ Tĩnh năm 1935 mô tả:</w:t>
      </w:r>
    </w:p>
    <w:p w14:paraId="7C3B1709" w14:textId="77777777" w:rsidR="00C47491" w:rsidRPr="004003C4" w:rsidRDefault="00C47491" w:rsidP="00C47491">
      <w:pPr>
        <w:spacing w:before="0" w:after="0"/>
        <w:ind w:firstLine="0"/>
        <w:jc w:val="left"/>
        <w:rPr>
          <w:rFonts w:ascii="Tahoma" w:hAnsi="Tahoma" w:cs="Tahoma"/>
          <w:kern w:val="36"/>
          <w:sz w:val="20"/>
          <w:szCs w:val="20"/>
        </w:rPr>
      </w:pPr>
    </w:p>
    <w:p w14:paraId="01EFA0FF" w14:textId="77777777" w:rsidR="00C47491" w:rsidRPr="004003C4" w:rsidRDefault="00C47491" w:rsidP="00C47491">
      <w:pPr>
        <w:spacing w:before="0" w:after="0"/>
        <w:ind w:firstLine="0"/>
        <w:jc w:val="left"/>
        <w:rPr>
          <w:rFonts w:ascii="Tahoma" w:hAnsi="Tahoma" w:cs="Tahoma"/>
          <w:kern w:val="36"/>
          <w:sz w:val="20"/>
          <w:szCs w:val="20"/>
        </w:rPr>
      </w:pPr>
      <w:r w:rsidRPr="004003C4">
        <w:rPr>
          <w:rFonts w:ascii="Tahoma" w:hAnsi="Tahoma" w:cs="Tahoma"/>
          <w:kern w:val="36"/>
          <w:sz w:val="20"/>
          <w:szCs w:val="20"/>
        </w:rPr>
        <w:t>“Trường Thi cách Vinh 3 km, trước kia là một nơi tiêu điều. Cả ngày chỉ rộn rịp về buổi chiều khi mấy nghìn thợ ở nhà máy lớn “Atelier Trường Thi” đi về.</w:t>
      </w:r>
    </w:p>
    <w:p w14:paraId="610004DE" w14:textId="77777777" w:rsidR="00C47491" w:rsidRPr="004003C4" w:rsidRDefault="00C47491" w:rsidP="00C47491">
      <w:pPr>
        <w:spacing w:before="0" w:after="0"/>
        <w:ind w:firstLine="0"/>
        <w:jc w:val="left"/>
        <w:rPr>
          <w:rFonts w:ascii="Tahoma" w:hAnsi="Tahoma" w:cs="Tahoma"/>
          <w:kern w:val="36"/>
          <w:sz w:val="20"/>
          <w:szCs w:val="20"/>
        </w:rPr>
      </w:pPr>
    </w:p>
    <w:p w14:paraId="58C79543" w14:textId="77777777" w:rsidR="00C47491" w:rsidRPr="004003C4" w:rsidRDefault="00C47491" w:rsidP="00C47491">
      <w:pPr>
        <w:spacing w:before="0" w:after="0"/>
        <w:ind w:firstLine="0"/>
        <w:jc w:val="left"/>
        <w:rPr>
          <w:rFonts w:ascii="Tahoma" w:hAnsi="Tahoma" w:cs="Tahoma"/>
          <w:kern w:val="36"/>
          <w:sz w:val="20"/>
          <w:szCs w:val="20"/>
        </w:rPr>
      </w:pPr>
      <w:r w:rsidRPr="004003C4">
        <w:rPr>
          <w:rFonts w:ascii="Tahoma" w:hAnsi="Tahoma" w:cs="Tahoma"/>
          <w:kern w:val="36"/>
          <w:sz w:val="20"/>
          <w:szCs w:val="20"/>
        </w:rPr>
        <w:lastRenderedPageBreak/>
        <w:t>Từ khi bãi tàu bay đổi chỗ trên vạt đất ấy, xây lên mấy tòa nhà đồ sộ, chạy dài, cái 2 tầng, cái 3 tầng, để làm trại lính Tây, thì quang cảnh Trường Thi cũng đổi khác.</w:t>
      </w:r>
    </w:p>
    <w:p w14:paraId="7BB6094C" w14:textId="77777777" w:rsidR="00C47491" w:rsidRPr="004003C4" w:rsidRDefault="00C47491" w:rsidP="00C47491">
      <w:pPr>
        <w:spacing w:before="0" w:after="0"/>
        <w:ind w:firstLine="0"/>
        <w:jc w:val="left"/>
        <w:rPr>
          <w:rFonts w:ascii="Tahoma" w:hAnsi="Tahoma" w:cs="Tahoma"/>
          <w:kern w:val="36"/>
          <w:sz w:val="20"/>
          <w:szCs w:val="20"/>
        </w:rPr>
      </w:pPr>
    </w:p>
    <w:p w14:paraId="118FA046" w14:textId="77777777" w:rsidR="00C47491" w:rsidRDefault="00C47491" w:rsidP="00C47491">
      <w:pPr>
        <w:spacing w:before="0" w:after="0"/>
        <w:ind w:firstLine="0"/>
        <w:jc w:val="left"/>
        <w:rPr>
          <w:rFonts w:ascii="Tahoma" w:hAnsi="Tahoma" w:cs="Tahoma"/>
          <w:kern w:val="36"/>
          <w:sz w:val="20"/>
          <w:szCs w:val="20"/>
        </w:rPr>
      </w:pPr>
      <w:r w:rsidRPr="004003C4">
        <w:rPr>
          <w:rFonts w:ascii="Tahoma" w:hAnsi="Tahoma" w:cs="Tahoma"/>
          <w:kern w:val="36"/>
          <w:sz w:val="20"/>
          <w:szCs w:val="20"/>
        </w:rPr>
        <w:t>Mấy gian nhà mốc thếch, ở rải rác trên đường cái quan đã đổi ra làm hàng cà phê, hàng tạp hóa. Những buổi chiều khách du quan dọc theo con đường Petain(6) đi xuống qua phố, “chị em”(7) đã thấy lác đác mấy tiệm nhảy đầm…</w:t>
      </w:r>
    </w:p>
    <w:p w14:paraId="4E04540D" w14:textId="77777777" w:rsidR="00C47491" w:rsidRPr="004003C4" w:rsidRDefault="00C47491" w:rsidP="00C47491">
      <w:pPr>
        <w:spacing w:before="0" w:after="0"/>
        <w:ind w:firstLine="0"/>
        <w:jc w:val="left"/>
        <w:rPr>
          <w:rFonts w:ascii="Tahoma" w:hAnsi="Tahoma" w:cs="Tahoma"/>
          <w:kern w:val="36"/>
          <w:sz w:val="20"/>
          <w:szCs w:val="20"/>
        </w:rPr>
      </w:pPr>
    </w:p>
    <w:p w14:paraId="17196086" w14:textId="77777777" w:rsidR="00C47491" w:rsidRPr="004003C4" w:rsidRDefault="00C47491" w:rsidP="00C47491">
      <w:pPr>
        <w:spacing w:before="0" w:after="0"/>
        <w:ind w:firstLine="0"/>
        <w:jc w:val="left"/>
        <w:rPr>
          <w:rFonts w:ascii="Tahoma" w:hAnsi="Tahoma" w:cs="Tahoma"/>
          <w:kern w:val="36"/>
          <w:sz w:val="20"/>
          <w:szCs w:val="20"/>
        </w:rPr>
      </w:pPr>
      <w:r w:rsidRPr="004003C4">
        <w:rPr>
          <w:rFonts w:ascii="Tahoma" w:hAnsi="Tahoma" w:cs="Tahoma"/>
          <w:kern w:val="36"/>
          <w:sz w:val="20"/>
          <w:szCs w:val="20"/>
        </w:rPr>
        <w:t>Cái quang cảnh đìu hiu mát mẻ, càng đi mãi càng có thú… Rồi đến Trường Thi, với mấy dãy nhà chi chít của sở máy, với trại lính, con đường thẳng dăng rải nhựa, đưa khách xuống Bến Thủy, cách Vinh 4 km. Đến đây đã thấy mát mẻ lắm. Dựa lưng vào dải núi Quyết với những mô đá tự nhiên và cái hang thiên tạo, Nhà máy Diêm trông ra 2 con đường thẳng băng… Dưới ánh chiều tà, trên sông mấy chiếc tàu dừng bến. Những sở nhà đẹp đẽ ngoảnh mặt ra bến tàu”.</w:t>
      </w:r>
    </w:p>
    <w:p w14:paraId="4398BA70" w14:textId="77777777" w:rsidR="00C47491" w:rsidRPr="004003C4" w:rsidRDefault="00C47491" w:rsidP="00C47491">
      <w:pPr>
        <w:spacing w:before="0" w:after="0"/>
        <w:ind w:firstLine="0"/>
        <w:jc w:val="left"/>
        <w:rPr>
          <w:rFonts w:ascii="Tahoma" w:hAnsi="Tahoma" w:cs="Tahoma"/>
          <w:kern w:val="36"/>
          <w:sz w:val="20"/>
          <w:szCs w:val="20"/>
        </w:rPr>
      </w:pPr>
    </w:p>
    <w:p w14:paraId="553538A6" w14:textId="77777777" w:rsidR="00C47491" w:rsidRPr="004003C4" w:rsidRDefault="00C47491" w:rsidP="00C47491">
      <w:pPr>
        <w:spacing w:before="0" w:after="0"/>
        <w:ind w:firstLine="0"/>
        <w:jc w:val="left"/>
        <w:rPr>
          <w:rFonts w:ascii="Tahoma" w:hAnsi="Tahoma" w:cs="Tahoma"/>
          <w:kern w:val="36"/>
          <w:sz w:val="20"/>
          <w:szCs w:val="20"/>
        </w:rPr>
      </w:pPr>
      <w:r w:rsidRPr="004003C4">
        <w:rPr>
          <w:rFonts w:ascii="Tahoma" w:hAnsi="Tahoma" w:cs="Tahoma"/>
          <w:kern w:val="36"/>
          <w:sz w:val="20"/>
          <w:szCs w:val="20"/>
        </w:rPr>
        <w:t>Một trăm mấy chục năm đã trôi qua, Vinh bây giờ không chỉ là “thượng Cầu Rầm, hạ Bến Thủy”, mà đã bung ra 4 hướng. Ngay trên trục này cảnh vật cũng đã đổi thay. Nhưng câu thành ngữ xưa thì vẫn còn vang vọng mãi…</w:t>
      </w:r>
    </w:p>
    <w:p w14:paraId="75CB0999" w14:textId="77777777" w:rsidR="00C47491" w:rsidRDefault="00C47491" w:rsidP="00C47491">
      <w:pPr>
        <w:spacing w:before="0" w:after="0"/>
        <w:ind w:firstLine="0"/>
        <w:rPr>
          <w:rFonts w:ascii="Tahoma" w:hAnsi="Tahoma" w:cs="Tahoma"/>
          <w:kern w:val="36"/>
          <w:sz w:val="20"/>
          <w:szCs w:val="20"/>
        </w:rPr>
      </w:pPr>
      <w:r w:rsidRPr="004003C4">
        <w:rPr>
          <w:rFonts w:ascii="Tahoma" w:hAnsi="Tahoma" w:cs="Tahoma"/>
          <w:kern w:val="36"/>
          <w:sz w:val="20"/>
          <w:szCs w:val="20"/>
        </w:rPr>
        <w:t>Phạm Xuân Cần</w:t>
      </w:r>
    </w:p>
    <w:p w14:paraId="093C35DC" w14:textId="77777777" w:rsidR="00C47491" w:rsidRDefault="00C47491" w:rsidP="00C47491">
      <w:pPr>
        <w:spacing w:before="0" w:after="0"/>
        <w:ind w:firstLine="0"/>
        <w:jc w:val="left"/>
        <w:rPr>
          <w:rFonts w:ascii="Tahoma" w:hAnsi="Tahoma" w:cs="Tahoma"/>
          <w:kern w:val="36"/>
          <w:sz w:val="20"/>
          <w:szCs w:val="20"/>
        </w:rPr>
      </w:pPr>
    </w:p>
    <w:p w14:paraId="49BA9B9E" w14:textId="77777777" w:rsidR="00BE478B" w:rsidRPr="00C740CC" w:rsidRDefault="00BE478B" w:rsidP="00BE478B">
      <w:pPr>
        <w:pStyle w:val="Heading2"/>
      </w:pPr>
      <w:r>
        <w:t>1.2. Dữ liệu câu 2.2</w:t>
      </w:r>
    </w:p>
    <w:p w14:paraId="16F0E201" w14:textId="26237E99" w:rsidR="00BE478B" w:rsidRDefault="00C47491" w:rsidP="00BE478B">
      <w:pPr>
        <w:spacing w:before="0" w:after="0"/>
        <w:ind w:firstLine="0"/>
        <w:rPr>
          <w:rFonts w:ascii="Tahoma" w:hAnsi="Tahoma" w:cs="Tahoma"/>
          <w:kern w:val="36"/>
          <w:sz w:val="20"/>
          <w:szCs w:val="20"/>
        </w:rPr>
      </w:pPr>
      <w:bookmarkStart w:id="5" w:name="_Hlk83904529"/>
      <w:bookmarkEnd w:id="2"/>
      <w:r>
        <w:rPr>
          <w:rFonts w:ascii="Tahoma" w:hAnsi="Tahoma" w:cs="Tahoma"/>
          <w:noProof/>
          <w:kern w:val="36"/>
          <w:sz w:val="20"/>
          <w:szCs w:val="20"/>
          <w:lang w:eastAsia="en-US"/>
        </w:rPr>
        <w:drawing>
          <wp:inline distT="0" distB="0" distL="0" distR="0" wp14:anchorId="3ABC67CF" wp14:editId="68E73AD3">
            <wp:extent cx="3466966" cy="215900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8341" cy="2166083"/>
                    </a:xfrm>
                    <a:prstGeom prst="rect">
                      <a:avLst/>
                    </a:prstGeom>
                    <a:noFill/>
                  </pic:spPr>
                </pic:pic>
              </a:graphicData>
            </a:graphic>
          </wp:inline>
        </w:drawing>
      </w:r>
    </w:p>
    <w:p w14:paraId="7E94DD94" w14:textId="77777777" w:rsidR="00BE478B" w:rsidRDefault="00BE478B" w:rsidP="00BE478B">
      <w:pPr>
        <w:spacing w:before="0" w:after="0"/>
        <w:ind w:firstLine="0"/>
        <w:rPr>
          <w:rFonts w:ascii="Tahoma" w:hAnsi="Tahoma" w:cs="Tahoma"/>
          <w:kern w:val="36"/>
          <w:sz w:val="20"/>
          <w:szCs w:val="20"/>
        </w:rPr>
      </w:pPr>
    </w:p>
    <w:p w14:paraId="50C9BC9A" w14:textId="77777777" w:rsidR="00BE478B" w:rsidRDefault="00BE478B" w:rsidP="00BE478B">
      <w:pPr>
        <w:spacing w:before="0" w:after="0"/>
        <w:ind w:firstLine="0"/>
        <w:rPr>
          <w:rFonts w:ascii="Tahoma" w:hAnsi="Tahoma" w:cs="Tahoma"/>
          <w:kern w:val="36"/>
          <w:sz w:val="20"/>
          <w:szCs w:val="20"/>
        </w:rPr>
      </w:pPr>
    </w:p>
    <w:p w14:paraId="665542A0" w14:textId="77777777" w:rsidR="00BE478B" w:rsidRDefault="00BE478B" w:rsidP="00BE478B">
      <w:pPr>
        <w:pStyle w:val="Heading1"/>
      </w:pPr>
      <w:r w:rsidRPr="00A95D22">
        <w:t>2. Dữ liệu phần PowerPoint</w:t>
      </w:r>
    </w:p>
    <w:bookmarkEnd w:id="5"/>
    <w:p w14:paraId="562A7C1C" w14:textId="77777777" w:rsidR="00C47491" w:rsidRDefault="00C47491" w:rsidP="00C47491">
      <w:pPr>
        <w:spacing w:before="0" w:after="0"/>
        <w:ind w:firstLine="0"/>
        <w:rPr>
          <w:rFonts w:ascii="Tahoma" w:hAnsi="Tahoma" w:cs="Tahoma"/>
          <w:kern w:val="36"/>
          <w:sz w:val="20"/>
          <w:szCs w:val="20"/>
        </w:rPr>
      </w:pPr>
      <w:r w:rsidRPr="00071E2F">
        <w:rPr>
          <w:rFonts w:ascii="Tahoma" w:hAnsi="Tahoma" w:cs="Tahoma"/>
          <w:kern w:val="36"/>
          <w:sz w:val="20"/>
          <w:szCs w:val="20"/>
        </w:rPr>
        <w:t>'Thượng Cầu Rầm, hạ Bến Thủy'</w:t>
      </w:r>
    </w:p>
    <w:p w14:paraId="36E82DE4" w14:textId="77777777" w:rsidR="00C47491" w:rsidRPr="00D22114" w:rsidRDefault="00C47491" w:rsidP="00C47491">
      <w:pPr>
        <w:spacing w:before="0" w:after="0"/>
        <w:ind w:firstLine="0"/>
        <w:rPr>
          <w:rFonts w:ascii="Tahoma" w:hAnsi="Tahoma" w:cs="Tahoma"/>
          <w:kern w:val="36"/>
          <w:sz w:val="20"/>
          <w:szCs w:val="20"/>
        </w:rPr>
      </w:pPr>
      <w:r w:rsidRPr="00D22114">
        <w:rPr>
          <w:rFonts w:ascii="Tahoma" w:hAnsi="Tahoma" w:cs="Tahoma"/>
          <w:kern w:val="36"/>
          <w:sz w:val="20"/>
          <w:szCs w:val="20"/>
        </w:rPr>
        <w:t xml:space="preserve">Tác giả: </w:t>
      </w:r>
      <w:r>
        <w:rPr>
          <w:rFonts w:ascii="Tahoma" w:hAnsi="Tahoma" w:cs="Tahoma"/>
          <w:kern w:val="36"/>
          <w:sz w:val="20"/>
          <w:szCs w:val="20"/>
        </w:rPr>
        <w:t>Phạm Xuân Cần</w:t>
      </w:r>
    </w:p>
    <w:p w14:paraId="04355701" w14:textId="77777777" w:rsidR="00C47491" w:rsidRPr="006E4DC5" w:rsidRDefault="00C47491" w:rsidP="00C47491">
      <w:pPr>
        <w:spacing w:before="0" w:after="0"/>
        <w:ind w:firstLine="0"/>
        <w:rPr>
          <w:rFonts w:ascii="Tahoma" w:hAnsi="Tahoma" w:cs="Tahoma"/>
          <w:kern w:val="36"/>
          <w:sz w:val="20"/>
          <w:szCs w:val="20"/>
        </w:rPr>
      </w:pPr>
    </w:p>
    <w:p w14:paraId="0D57664E" w14:textId="77777777" w:rsidR="00C47491" w:rsidRDefault="00C47491" w:rsidP="00C47491">
      <w:pPr>
        <w:spacing w:before="0" w:after="0"/>
        <w:ind w:firstLine="0"/>
        <w:rPr>
          <w:rFonts w:ascii="Tahoma" w:hAnsi="Tahoma" w:cs="Tahoma"/>
          <w:kern w:val="36"/>
          <w:sz w:val="20"/>
          <w:szCs w:val="20"/>
        </w:rPr>
      </w:pPr>
      <w:r w:rsidRPr="00071E2F">
        <w:rPr>
          <w:rFonts w:ascii="Tahoma" w:hAnsi="Tahoma" w:cs="Tahoma"/>
          <w:kern w:val="36"/>
          <w:sz w:val="20"/>
          <w:szCs w:val="20"/>
        </w:rPr>
        <w:t>“Cầu Rầm” ở đây chính là nhà thờ Cầu Rầm. Sở dĩ nhà thờ và giáo xứ mang tên Cầu Rầm, là vì cách nhà thờ không xa có một chiếc cầu có tên là "Rầm". Đây là chiếc cầu bắc qua con kênh thoát nước từ thành Nghệ An ra sông Vinh, nay thuộc khu vực cầu vượt Cửa Nam(1). Còn tại sao chiếc cầu này có tên là "Rầm”, thì chưa ai giải thích được.</w:t>
      </w:r>
    </w:p>
    <w:p w14:paraId="6CFC86DD" w14:textId="77777777" w:rsidR="00C47491" w:rsidRDefault="00C47491" w:rsidP="00C47491">
      <w:pPr>
        <w:spacing w:before="0" w:after="0"/>
        <w:ind w:firstLine="0"/>
        <w:rPr>
          <w:rFonts w:ascii="Tahoma" w:hAnsi="Tahoma" w:cs="Tahoma"/>
          <w:kern w:val="36"/>
          <w:sz w:val="20"/>
          <w:szCs w:val="20"/>
        </w:rPr>
      </w:pPr>
      <w:r w:rsidRPr="004003C4">
        <w:rPr>
          <w:rFonts w:ascii="Tahoma" w:hAnsi="Tahoma" w:cs="Tahoma"/>
          <w:kern w:val="36"/>
          <w:sz w:val="20"/>
          <w:szCs w:val="20"/>
        </w:rPr>
        <w:t>Giáo xứ Cầu Rầm thành lập năm 1888, nhưng trước đó ở đây đã có nhà thờ họ. Mười năm sau (1898), nhà thờ xứ đã được xây dựng. Đó là tòa nhà lớn bằng gỗ lim gồm có 7 gian, hai bên có 14 đàng thánh giá tường thuật cuộc chịu nạn chịu chết của Chúa Giêsu. Ngoài ra, trong khuôn viên nhà xứ còn có 8 ngôi nhà khác.</w:t>
      </w:r>
    </w:p>
    <w:p w14:paraId="2ECEC5E5" w14:textId="77777777" w:rsidR="00C47491" w:rsidRDefault="00C47491" w:rsidP="00C47491">
      <w:pPr>
        <w:spacing w:before="0" w:after="0"/>
        <w:ind w:firstLine="0"/>
        <w:rPr>
          <w:rFonts w:ascii="Tahoma" w:hAnsi="Tahoma" w:cs="Tahoma"/>
          <w:kern w:val="36"/>
          <w:sz w:val="20"/>
          <w:szCs w:val="20"/>
        </w:rPr>
      </w:pPr>
      <w:r w:rsidRPr="001C35FD">
        <w:rPr>
          <w:rFonts w:ascii="Tahoma" w:hAnsi="Tahoma" w:cs="Tahoma"/>
          <w:kern w:val="36"/>
          <w:sz w:val="20"/>
          <w:szCs w:val="20"/>
        </w:rPr>
        <w:t>Bến Thủy nguyên chỉ là một bến đò qua sông Lam, nối Vinh với Hà Tĩnh. Bến Thủy thực sự thay đổi từ khi Pháp chiếm thành Nghệ An, năm 1885. Ngay sau đó, hàng loạt các nhà đầu tư Pháp và các nơi khác ồ ạt đầu tư vào Bến Thủy. Các nhà máy gỗ, diêm, đồ hộp, điện, bến cảng được xây dựng. Đò, phà hoạt động nhộn nhịp. Năm 1899 đã có phà chèo tay. Bản đồ Vinh - Bến Thủy năm 1925 cũng chỉ chú thích là “phà” (bac), nhưng đến bản đồ năm 1936 thì đã chú thích là phà chạy bằng máy (bac à moteur).</w:t>
      </w:r>
    </w:p>
    <w:p w14:paraId="4D8AB489" w14:textId="77777777" w:rsidR="00C47491" w:rsidRDefault="00C47491" w:rsidP="00C47491">
      <w:pPr>
        <w:spacing w:before="0" w:after="0"/>
        <w:ind w:firstLine="0"/>
        <w:rPr>
          <w:rFonts w:ascii="Tahoma" w:hAnsi="Tahoma" w:cs="Tahoma"/>
          <w:kern w:val="36"/>
          <w:sz w:val="20"/>
          <w:szCs w:val="20"/>
        </w:rPr>
      </w:pPr>
    </w:p>
    <w:p w14:paraId="5D3CDD82" w14:textId="77777777" w:rsidR="00C47491" w:rsidRDefault="00C47491" w:rsidP="00C47491">
      <w:pPr>
        <w:spacing w:before="0" w:after="0"/>
        <w:ind w:firstLine="0"/>
        <w:rPr>
          <w:rFonts w:ascii="Tahoma" w:hAnsi="Tahoma" w:cs="Tahoma"/>
          <w:kern w:val="36"/>
          <w:sz w:val="20"/>
          <w:szCs w:val="20"/>
        </w:rPr>
      </w:pPr>
      <w:r>
        <w:rPr>
          <w:rFonts w:ascii="Tahoma" w:hAnsi="Tahoma" w:cs="Tahoma"/>
          <w:noProof/>
          <w:kern w:val="36"/>
          <w:sz w:val="20"/>
          <w:szCs w:val="20"/>
          <w:lang w:eastAsia="en-US"/>
        </w:rPr>
        <w:lastRenderedPageBreak/>
        <w:drawing>
          <wp:inline distT="0" distB="0" distL="0" distR="0" wp14:anchorId="030ABA18" wp14:editId="4D91D37B">
            <wp:extent cx="1745689" cy="2801832"/>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65707" cy="2833960"/>
                    </a:xfrm>
                    <a:prstGeom prst="rect">
                      <a:avLst/>
                    </a:prstGeom>
                    <a:noFill/>
                  </pic:spPr>
                </pic:pic>
              </a:graphicData>
            </a:graphic>
          </wp:inline>
        </w:drawing>
      </w:r>
      <w:r>
        <w:rPr>
          <w:rFonts w:ascii="Tahoma" w:hAnsi="Tahoma" w:cs="Tahoma"/>
          <w:kern w:val="36"/>
          <w:sz w:val="20"/>
          <w:szCs w:val="20"/>
        </w:rPr>
        <w:t xml:space="preserve"> </w:t>
      </w:r>
      <w:r>
        <w:rPr>
          <w:rFonts w:ascii="Tahoma" w:hAnsi="Tahoma" w:cs="Tahoma"/>
          <w:noProof/>
          <w:kern w:val="36"/>
          <w:sz w:val="20"/>
          <w:szCs w:val="20"/>
          <w:lang w:eastAsia="en-US"/>
        </w:rPr>
        <w:drawing>
          <wp:inline distT="0" distB="0" distL="0" distR="0" wp14:anchorId="6E6AE854" wp14:editId="165FDCC6">
            <wp:extent cx="3276600" cy="160861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5559" cy="1613009"/>
                    </a:xfrm>
                    <a:prstGeom prst="rect">
                      <a:avLst/>
                    </a:prstGeom>
                    <a:noFill/>
                  </pic:spPr>
                </pic:pic>
              </a:graphicData>
            </a:graphic>
          </wp:inline>
        </w:drawing>
      </w:r>
    </w:p>
    <w:p w14:paraId="02633323" w14:textId="77777777" w:rsidR="007D4E87" w:rsidRDefault="007D4E87" w:rsidP="007D4E87">
      <w:pPr>
        <w:spacing w:before="0" w:after="0"/>
        <w:ind w:firstLine="0"/>
        <w:rPr>
          <w:rFonts w:ascii="Tahoma" w:hAnsi="Tahoma" w:cs="Tahoma"/>
          <w:kern w:val="36"/>
          <w:sz w:val="20"/>
          <w:szCs w:val="20"/>
        </w:rPr>
      </w:pPr>
    </w:p>
    <w:p w14:paraId="72B718EB" w14:textId="77777777" w:rsidR="00C47491" w:rsidRDefault="00C47491" w:rsidP="007D4E87">
      <w:pPr>
        <w:spacing w:before="0" w:after="0"/>
        <w:ind w:firstLine="0"/>
        <w:rPr>
          <w:rFonts w:ascii="Tahoma" w:hAnsi="Tahoma" w:cs="Tahoma"/>
          <w:kern w:val="36"/>
          <w:sz w:val="20"/>
          <w:szCs w:val="20"/>
        </w:rPr>
      </w:pPr>
    </w:p>
    <w:bookmarkEnd w:id="3"/>
    <w:p w14:paraId="4DA6BBF0" w14:textId="77777777" w:rsidR="00BE478B" w:rsidRDefault="00BE478B" w:rsidP="00BE478B">
      <w:pPr>
        <w:pStyle w:val="Heading1"/>
      </w:pPr>
      <w:r>
        <w:t xml:space="preserve">3. </w:t>
      </w:r>
      <w:r w:rsidRPr="00A95D22">
        <w:t xml:space="preserve">Dữ liệu phần </w:t>
      </w:r>
      <w:r>
        <w:t>Excel</w:t>
      </w:r>
      <w:r w:rsidRPr="00A95D22">
        <w:t>:</w:t>
      </w:r>
      <w:bookmarkEnd w:id="0"/>
    </w:p>
    <w:tbl>
      <w:tblPr>
        <w:tblW w:w="9498" w:type="dxa"/>
        <w:tblInd w:w="-147" w:type="dxa"/>
        <w:tblLayout w:type="fixed"/>
        <w:tblLook w:val="04A0" w:firstRow="1" w:lastRow="0" w:firstColumn="1" w:lastColumn="0" w:noHBand="0" w:noVBand="1"/>
      </w:tblPr>
      <w:tblGrid>
        <w:gridCol w:w="461"/>
        <w:gridCol w:w="695"/>
        <w:gridCol w:w="595"/>
        <w:gridCol w:w="1652"/>
        <w:gridCol w:w="850"/>
        <w:gridCol w:w="709"/>
        <w:gridCol w:w="709"/>
        <w:gridCol w:w="425"/>
        <w:gridCol w:w="567"/>
        <w:gridCol w:w="709"/>
        <w:gridCol w:w="708"/>
        <w:gridCol w:w="709"/>
        <w:gridCol w:w="709"/>
      </w:tblGrid>
      <w:tr w:rsidR="00356C75" w:rsidRPr="00664A34" w14:paraId="5C654FD1" w14:textId="77777777" w:rsidTr="0052317D">
        <w:trPr>
          <w:trHeight w:val="166"/>
        </w:trPr>
        <w:tc>
          <w:tcPr>
            <w:tcW w:w="340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7C585" w14:textId="77777777" w:rsidR="00356C75" w:rsidRPr="00664A34" w:rsidRDefault="00356C75" w:rsidP="0052317D">
            <w:pPr>
              <w:spacing w:before="0" w:after="0"/>
              <w:ind w:firstLine="0"/>
              <w:jc w:val="left"/>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BẢNG ĐIỂM XÉT TUYỂN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8114034" w14:textId="77777777" w:rsidR="00356C75" w:rsidRPr="00664A34" w:rsidRDefault="00356C75" w:rsidP="0052317D">
            <w:pPr>
              <w:spacing w:before="0" w:after="0"/>
              <w:ind w:firstLine="0"/>
              <w:jc w:val="left"/>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8D8F045" w14:textId="77777777" w:rsidR="00356C75" w:rsidRPr="00664A34" w:rsidRDefault="00356C75" w:rsidP="0052317D">
            <w:pPr>
              <w:spacing w:before="0" w:after="0"/>
              <w:ind w:firstLine="0"/>
              <w:jc w:val="left"/>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58657C4" w14:textId="77777777" w:rsidR="00356C75" w:rsidRPr="00664A34" w:rsidRDefault="00356C75" w:rsidP="0052317D">
            <w:pPr>
              <w:spacing w:before="0" w:after="0"/>
              <w:ind w:firstLine="0"/>
              <w:jc w:val="left"/>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DE1C5BB" w14:textId="77777777" w:rsidR="00356C75" w:rsidRPr="00664A34" w:rsidRDefault="00356C75" w:rsidP="0052317D">
            <w:pPr>
              <w:spacing w:before="0" w:after="0"/>
              <w:ind w:firstLine="0"/>
              <w:jc w:val="left"/>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96B745E" w14:textId="77777777" w:rsidR="00356C75" w:rsidRPr="00664A34" w:rsidRDefault="00356C75" w:rsidP="0052317D">
            <w:pPr>
              <w:spacing w:before="0" w:after="0"/>
              <w:ind w:firstLine="0"/>
              <w:jc w:val="left"/>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A5C2765" w14:textId="77777777" w:rsidR="00356C75" w:rsidRPr="00664A34" w:rsidRDefault="00356C75" w:rsidP="0052317D">
            <w:pPr>
              <w:spacing w:before="0" w:after="0"/>
              <w:ind w:firstLine="0"/>
              <w:jc w:val="left"/>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C602117" w14:textId="77777777" w:rsidR="00356C75" w:rsidRPr="00664A34" w:rsidRDefault="00356C75" w:rsidP="0052317D">
            <w:pPr>
              <w:spacing w:before="0" w:after="0"/>
              <w:ind w:firstLine="0"/>
              <w:jc w:val="left"/>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EE22934" w14:textId="77777777" w:rsidR="00356C75" w:rsidRPr="00664A34" w:rsidRDefault="00356C75" w:rsidP="0052317D">
            <w:pPr>
              <w:spacing w:before="0" w:after="0"/>
              <w:ind w:firstLine="0"/>
              <w:jc w:val="left"/>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536C0F" w14:textId="77777777" w:rsidR="00356C75" w:rsidRPr="00664A34" w:rsidRDefault="00356C75" w:rsidP="0052317D">
            <w:pPr>
              <w:spacing w:before="0" w:after="0"/>
              <w:ind w:firstLine="0"/>
              <w:jc w:val="left"/>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 </w:t>
            </w:r>
          </w:p>
        </w:tc>
      </w:tr>
      <w:tr w:rsidR="00356C75" w:rsidRPr="00664A34" w14:paraId="35F90308" w14:textId="77777777" w:rsidTr="0052317D">
        <w:trPr>
          <w:trHeight w:val="900"/>
        </w:trPr>
        <w:tc>
          <w:tcPr>
            <w:tcW w:w="461" w:type="dxa"/>
            <w:tcBorders>
              <w:top w:val="nil"/>
              <w:left w:val="single" w:sz="4" w:space="0" w:color="auto"/>
              <w:bottom w:val="single" w:sz="4" w:space="0" w:color="auto"/>
              <w:right w:val="single" w:sz="4" w:space="0" w:color="auto"/>
            </w:tcBorders>
            <w:shd w:val="clear" w:color="auto" w:fill="auto"/>
            <w:vAlign w:val="center"/>
            <w:hideMark/>
          </w:tcPr>
          <w:p w14:paraId="35B3F2FF" w14:textId="77777777" w:rsidR="00356C75" w:rsidRPr="00664A34" w:rsidRDefault="00356C75" w:rsidP="0052317D">
            <w:pPr>
              <w:spacing w:before="0" w:after="0"/>
              <w:ind w:firstLine="0"/>
              <w:jc w:val="center"/>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TT</w:t>
            </w:r>
          </w:p>
        </w:tc>
        <w:tc>
          <w:tcPr>
            <w:tcW w:w="695" w:type="dxa"/>
            <w:tcBorders>
              <w:top w:val="nil"/>
              <w:left w:val="nil"/>
              <w:bottom w:val="single" w:sz="4" w:space="0" w:color="auto"/>
              <w:right w:val="single" w:sz="4" w:space="0" w:color="auto"/>
            </w:tcBorders>
            <w:shd w:val="clear" w:color="auto" w:fill="auto"/>
            <w:vAlign w:val="center"/>
            <w:hideMark/>
          </w:tcPr>
          <w:p w14:paraId="537DF3F5" w14:textId="77777777" w:rsidR="00356C75" w:rsidRPr="00664A34" w:rsidRDefault="00356C75" w:rsidP="0052317D">
            <w:pPr>
              <w:spacing w:before="0" w:after="0"/>
              <w:ind w:firstLine="0"/>
              <w:jc w:val="center"/>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SBD</w:t>
            </w:r>
          </w:p>
        </w:tc>
        <w:tc>
          <w:tcPr>
            <w:tcW w:w="595" w:type="dxa"/>
            <w:tcBorders>
              <w:top w:val="nil"/>
              <w:left w:val="nil"/>
              <w:bottom w:val="single" w:sz="4" w:space="0" w:color="auto"/>
              <w:right w:val="single" w:sz="4" w:space="0" w:color="auto"/>
            </w:tcBorders>
            <w:shd w:val="clear" w:color="auto" w:fill="auto"/>
            <w:vAlign w:val="center"/>
            <w:hideMark/>
          </w:tcPr>
          <w:p w14:paraId="2204D73F" w14:textId="77777777" w:rsidR="00356C75" w:rsidRPr="00664A34" w:rsidRDefault="00356C75" w:rsidP="0052317D">
            <w:pPr>
              <w:spacing w:before="0" w:after="0"/>
              <w:ind w:firstLine="0"/>
              <w:jc w:val="center"/>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Khu vực</w:t>
            </w:r>
          </w:p>
        </w:tc>
        <w:tc>
          <w:tcPr>
            <w:tcW w:w="1652" w:type="dxa"/>
            <w:tcBorders>
              <w:top w:val="nil"/>
              <w:left w:val="nil"/>
              <w:bottom w:val="single" w:sz="4" w:space="0" w:color="auto"/>
              <w:right w:val="single" w:sz="4" w:space="0" w:color="auto"/>
            </w:tcBorders>
            <w:shd w:val="clear" w:color="auto" w:fill="auto"/>
            <w:vAlign w:val="center"/>
            <w:hideMark/>
          </w:tcPr>
          <w:p w14:paraId="2EC24C2D" w14:textId="77777777" w:rsidR="00356C75" w:rsidRPr="00664A34" w:rsidRDefault="00356C75" w:rsidP="0052317D">
            <w:pPr>
              <w:spacing w:before="0" w:after="0"/>
              <w:ind w:firstLine="0"/>
              <w:jc w:val="center"/>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 xml:space="preserve">Họ </w:t>
            </w:r>
          </w:p>
        </w:tc>
        <w:tc>
          <w:tcPr>
            <w:tcW w:w="850" w:type="dxa"/>
            <w:tcBorders>
              <w:top w:val="nil"/>
              <w:left w:val="nil"/>
              <w:bottom w:val="single" w:sz="4" w:space="0" w:color="auto"/>
              <w:right w:val="single" w:sz="4" w:space="0" w:color="auto"/>
            </w:tcBorders>
            <w:shd w:val="clear" w:color="auto" w:fill="auto"/>
            <w:vAlign w:val="center"/>
            <w:hideMark/>
          </w:tcPr>
          <w:p w14:paraId="6EF12E57" w14:textId="77777777" w:rsidR="00356C75" w:rsidRPr="00664A34" w:rsidRDefault="00356C75" w:rsidP="0052317D">
            <w:pPr>
              <w:spacing w:before="0" w:after="0"/>
              <w:ind w:firstLine="0"/>
              <w:jc w:val="center"/>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Tên</w:t>
            </w:r>
          </w:p>
        </w:tc>
        <w:tc>
          <w:tcPr>
            <w:tcW w:w="709" w:type="dxa"/>
            <w:tcBorders>
              <w:top w:val="nil"/>
              <w:left w:val="nil"/>
              <w:bottom w:val="single" w:sz="4" w:space="0" w:color="auto"/>
              <w:right w:val="single" w:sz="4" w:space="0" w:color="auto"/>
            </w:tcBorders>
            <w:shd w:val="clear" w:color="auto" w:fill="auto"/>
            <w:vAlign w:val="center"/>
            <w:hideMark/>
          </w:tcPr>
          <w:p w14:paraId="358BB133" w14:textId="77777777" w:rsidR="00356C75" w:rsidRPr="00664A34" w:rsidRDefault="00356C75" w:rsidP="0052317D">
            <w:pPr>
              <w:spacing w:before="0" w:after="0"/>
              <w:ind w:firstLine="0"/>
              <w:jc w:val="center"/>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Toán</w:t>
            </w:r>
          </w:p>
        </w:tc>
        <w:tc>
          <w:tcPr>
            <w:tcW w:w="709" w:type="dxa"/>
            <w:tcBorders>
              <w:top w:val="nil"/>
              <w:left w:val="nil"/>
              <w:bottom w:val="single" w:sz="4" w:space="0" w:color="auto"/>
              <w:right w:val="single" w:sz="4" w:space="0" w:color="auto"/>
            </w:tcBorders>
            <w:shd w:val="clear" w:color="auto" w:fill="auto"/>
            <w:vAlign w:val="center"/>
            <w:hideMark/>
          </w:tcPr>
          <w:p w14:paraId="4B19B317" w14:textId="77777777" w:rsidR="00356C75" w:rsidRPr="00664A34" w:rsidRDefault="00356C75" w:rsidP="0052317D">
            <w:pPr>
              <w:spacing w:before="0" w:after="0"/>
              <w:ind w:firstLine="0"/>
              <w:jc w:val="center"/>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Sinh</w:t>
            </w:r>
          </w:p>
        </w:tc>
        <w:tc>
          <w:tcPr>
            <w:tcW w:w="425" w:type="dxa"/>
            <w:tcBorders>
              <w:top w:val="nil"/>
              <w:left w:val="nil"/>
              <w:bottom w:val="single" w:sz="4" w:space="0" w:color="auto"/>
              <w:right w:val="single" w:sz="4" w:space="0" w:color="auto"/>
            </w:tcBorders>
            <w:shd w:val="clear" w:color="auto" w:fill="auto"/>
            <w:vAlign w:val="center"/>
            <w:hideMark/>
          </w:tcPr>
          <w:p w14:paraId="33F850B9" w14:textId="77777777" w:rsidR="00356C75" w:rsidRPr="00664A34" w:rsidRDefault="00356C75" w:rsidP="0052317D">
            <w:pPr>
              <w:spacing w:before="0" w:after="0"/>
              <w:ind w:firstLine="0"/>
              <w:jc w:val="center"/>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Lý</w:t>
            </w:r>
          </w:p>
        </w:tc>
        <w:tc>
          <w:tcPr>
            <w:tcW w:w="567" w:type="dxa"/>
            <w:tcBorders>
              <w:top w:val="nil"/>
              <w:left w:val="nil"/>
              <w:bottom w:val="single" w:sz="4" w:space="0" w:color="auto"/>
              <w:right w:val="single" w:sz="4" w:space="0" w:color="auto"/>
            </w:tcBorders>
            <w:shd w:val="clear" w:color="auto" w:fill="auto"/>
            <w:vAlign w:val="center"/>
            <w:hideMark/>
          </w:tcPr>
          <w:p w14:paraId="583D9B1A" w14:textId="77777777" w:rsidR="00356C75" w:rsidRPr="00664A34" w:rsidRDefault="00356C75" w:rsidP="0052317D">
            <w:pPr>
              <w:spacing w:before="0" w:after="0"/>
              <w:ind w:firstLine="0"/>
              <w:jc w:val="center"/>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Hóa</w:t>
            </w:r>
          </w:p>
        </w:tc>
        <w:tc>
          <w:tcPr>
            <w:tcW w:w="709" w:type="dxa"/>
            <w:tcBorders>
              <w:top w:val="nil"/>
              <w:left w:val="nil"/>
              <w:bottom w:val="single" w:sz="4" w:space="0" w:color="auto"/>
              <w:right w:val="single" w:sz="4" w:space="0" w:color="auto"/>
            </w:tcBorders>
            <w:shd w:val="clear" w:color="auto" w:fill="auto"/>
            <w:vAlign w:val="center"/>
            <w:hideMark/>
          </w:tcPr>
          <w:p w14:paraId="4E7422BD" w14:textId="77777777" w:rsidR="00356C75" w:rsidRPr="00664A34" w:rsidRDefault="00356C75" w:rsidP="0052317D">
            <w:pPr>
              <w:spacing w:before="0" w:after="0"/>
              <w:ind w:firstLine="0"/>
              <w:jc w:val="center"/>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Tổng điểm</w:t>
            </w:r>
          </w:p>
        </w:tc>
        <w:tc>
          <w:tcPr>
            <w:tcW w:w="708" w:type="dxa"/>
            <w:tcBorders>
              <w:top w:val="nil"/>
              <w:left w:val="nil"/>
              <w:bottom w:val="single" w:sz="4" w:space="0" w:color="auto"/>
              <w:right w:val="single" w:sz="4" w:space="0" w:color="auto"/>
            </w:tcBorders>
            <w:shd w:val="clear" w:color="auto" w:fill="auto"/>
            <w:vAlign w:val="center"/>
            <w:hideMark/>
          </w:tcPr>
          <w:p w14:paraId="586594E2" w14:textId="77777777" w:rsidR="00356C75" w:rsidRPr="00664A34" w:rsidRDefault="00356C75" w:rsidP="0052317D">
            <w:pPr>
              <w:spacing w:before="0" w:after="0"/>
              <w:ind w:firstLine="0"/>
              <w:jc w:val="center"/>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Điểm ưu tiên</w:t>
            </w:r>
          </w:p>
        </w:tc>
        <w:tc>
          <w:tcPr>
            <w:tcW w:w="709" w:type="dxa"/>
            <w:tcBorders>
              <w:top w:val="nil"/>
              <w:left w:val="nil"/>
              <w:bottom w:val="single" w:sz="4" w:space="0" w:color="auto"/>
              <w:right w:val="single" w:sz="4" w:space="0" w:color="auto"/>
            </w:tcBorders>
            <w:shd w:val="clear" w:color="auto" w:fill="auto"/>
            <w:vAlign w:val="center"/>
            <w:hideMark/>
          </w:tcPr>
          <w:p w14:paraId="4C0D9557" w14:textId="77777777" w:rsidR="00356C75" w:rsidRPr="00664A34" w:rsidRDefault="00356C75" w:rsidP="0052317D">
            <w:pPr>
              <w:spacing w:before="0" w:after="0"/>
              <w:ind w:firstLine="0"/>
              <w:jc w:val="center"/>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Điểm kết quả</w:t>
            </w:r>
          </w:p>
        </w:tc>
        <w:tc>
          <w:tcPr>
            <w:tcW w:w="709" w:type="dxa"/>
            <w:tcBorders>
              <w:top w:val="nil"/>
              <w:left w:val="nil"/>
              <w:bottom w:val="single" w:sz="4" w:space="0" w:color="auto"/>
              <w:right w:val="single" w:sz="4" w:space="0" w:color="auto"/>
            </w:tcBorders>
            <w:shd w:val="clear" w:color="auto" w:fill="auto"/>
            <w:vAlign w:val="center"/>
            <w:hideMark/>
          </w:tcPr>
          <w:p w14:paraId="40271262" w14:textId="77777777" w:rsidR="00356C75" w:rsidRPr="00664A34" w:rsidRDefault="00356C75" w:rsidP="0052317D">
            <w:pPr>
              <w:spacing w:before="0" w:after="0"/>
              <w:ind w:firstLine="0"/>
              <w:jc w:val="center"/>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Kết quả</w:t>
            </w:r>
          </w:p>
        </w:tc>
      </w:tr>
      <w:tr w:rsidR="00356C75" w:rsidRPr="00664A34" w14:paraId="54F24C92" w14:textId="77777777" w:rsidTr="0052317D">
        <w:trPr>
          <w:trHeight w:val="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2CF6240C"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w:t>
            </w:r>
          </w:p>
        </w:tc>
        <w:tc>
          <w:tcPr>
            <w:tcW w:w="695" w:type="dxa"/>
            <w:tcBorders>
              <w:top w:val="nil"/>
              <w:left w:val="nil"/>
              <w:bottom w:val="single" w:sz="4" w:space="0" w:color="auto"/>
              <w:right w:val="single" w:sz="4" w:space="0" w:color="auto"/>
            </w:tcBorders>
            <w:shd w:val="clear" w:color="auto" w:fill="auto"/>
            <w:noWrap/>
            <w:vAlign w:val="center"/>
            <w:hideMark/>
          </w:tcPr>
          <w:p w14:paraId="79D1A78A"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A250</w:t>
            </w:r>
          </w:p>
        </w:tc>
        <w:tc>
          <w:tcPr>
            <w:tcW w:w="595" w:type="dxa"/>
            <w:tcBorders>
              <w:top w:val="nil"/>
              <w:left w:val="nil"/>
              <w:bottom w:val="single" w:sz="4" w:space="0" w:color="auto"/>
              <w:right w:val="single" w:sz="4" w:space="0" w:color="auto"/>
            </w:tcBorders>
            <w:shd w:val="clear" w:color="auto" w:fill="auto"/>
            <w:noWrap/>
            <w:vAlign w:val="center"/>
            <w:hideMark/>
          </w:tcPr>
          <w:p w14:paraId="7B154866"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KV1</w:t>
            </w:r>
          </w:p>
        </w:tc>
        <w:tc>
          <w:tcPr>
            <w:tcW w:w="1652" w:type="dxa"/>
            <w:tcBorders>
              <w:top w:val="nil"/>
              <w:left w:val="nil"/>
              <w:bottom w:val="single" w:sz="4" w:space="0" w:color="auto"/>
              <w:right w:val="single" w:sz="4" w:space="0" w:color="auto"/>
            </w:tcBorders>
            <w:shd w:val="clear" w:color="auto" w:fill="auto"/>
            <w:noWrap/>
            <w:vAlign w:val="center"/>
            <w:hideMark/>
          </w:tcPr>
          <w:p w14:paraId="7A876737"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Lâm Đức</w:t>
            </w:r>
          </w:p>
        </w:tc>
        <w:tc>
          <w:tcPr>
            <w:tcW w:w="850" w:type="dxa"/>
            <w:tcBorders>
              <w:top w:val="nil"/>
              <w:left w:val="nil"/>
              <w:bottom w:val="single" w:sz="4" w:space="0" w:color="auto"/>
              <w:right w:val="single" w:sz="4" w:space="0" w:color="auto"/>
            </w:tcBorders>
            <w:shd w:val="clear" w:color="auto" w:fill="auto"/>
            <w:noWrap/>
            <w:vAlign w:val="center"/>
            <w:hideMark/>
          </w:tcPr>
          <w:p w14:paraId="378F940E"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Trí</w:t>
            </w:r>
          </w:p>
        </w:tc>
        <w:tc>
          <w:tcPr>
            <w:tcW w:w="709" w:type="dxa"/>
            <w:tcBorders>
              <w:top w:val="nil"/>
              <w:left w:val="nil"/>
              <w:bottom w:val="single" w:sz="4" w:space="0" w:color="auto"/>
              <w:right w:val="single" w:sz="4" w:space="0" w:color="auto"/>
            </w:tcBorders>
            <w:shd w:val="clear" w:color="auto" w:fill="auto"/>
            <w:noWrap/>
            <w:vAlign w:val="center"/>
            <w:hideMark/>
          </w:tcPr>
          <w:p w14:paraId="1A2FA64B"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5</w:t>
            </w:r>
          </w:p>
        </w:tc>
        <w:tc>
          <w:tcPr>
            <w:tcW w:w="709" w:type="dxa"/>
            <w:tcBorders>
              <w:top w:val="nil"/>
              <w:left w:val="nil"/>
              <w:bottom w:val="single" w:sz="4" w:space="0" w:color="auto"/>
              <w:right w:val="single" w:sz="4" w:space="0" w:color="auto"/>
            </w:tcBorders>
            <w:shd w:val="clear" w:color="auto" w:fill="auto"/>
            <w:noWrap/>
            <w:vAlign w:val="center"/>
            <w:hideMark/>
          </w:tcPr>
          <w:p w14:paraId="310B507B"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3</w:t>
            </w:r>
          </w:p>
        </w:tc>
        <w:tc>
          <w:tcPr>
            <w:tcW w:w="425" w:type="dxa"/>
            <w:tcBorders>
              <w:top w:val="nil"/>
              <w:left w:val="nil"/>
              <w:bottom w:val="single" w:sz="4" w:space="0" w:color="auto"/>
              <w:right w:val="single" w:sz="4" w:space="0" w:color="auto"/>
            </w:tcBorders>
            <w:shd w:val="clear" w:color="auto" w:fill="auto"/>
            <w:noWrap/>
            <w:vAlign w:val="center"/>
            <w:hideMark/>
          </w:tcPr>
          <w:p w14:paraId="1A1B523B"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4</w:t>
            </w:r>
          </w:p>
        </w:tc>
        <w:tc>
          <w:tcPr>
            <w:tcW w:w="567" w:type="dxa"/>
            <w:tcBorders>
              <w:top w:val="nil"/>
              <w:left w:val="nil"/>
              <w:bottom w:val="single" w:sz="4" w:space="0" w:color="auto"/>
              <w:right w:val="single" w:sz="4" w:space="0" w:color="auto"/>
            </w:tcBorders>
            <w:shd w:val="clear" w:color="auto" w:fill="auto"/>
            <w:noWrap/>
            <w:vAlign w:val="center"/>
            <w:hideMark/>
          </w:tcPr>
          <w:p w14:paraId="252E6938"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8</w:t>
            </w:r>
          </w:p>
        </w:tc>
        <w:tc>
          <w:tcPr>
            <w:tcW w:w="709" w:type="dxa"/>
            <w:tcBorders>
              <w:top w:val="nil"/>
              <w:left w:val="nil"/>
              <w:bottom w:val="single" w:sz="4" w:space="0" w:color="auto"/>
              <w:right w:val="single" w:sz="4" w:space="0" w:color="auto"/>
            </w:tcBorders>
            <w:shd w:val="clear" w:color="auto" w:fill="auto"/>
            <w:noWrap/>
            <w:vAlign w:val="center"/>
            <w:hideMark/>
          </w:tcPr>
          <w:p w14:paraId="00873D46"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20</w:t>
            </w:r>
          </w:p>
        </w:tc>
        <w:tc>
          <w:tcPr>
            <w:tcW w:w="708" w:type="dxa"/>
            <w:tcBorders>
              <w:top w:val="nil"/>
              <w:left w:val="nil"/>
              <w:bottom w:val="single" w:sz="4" w:space="0" w:color="auto"/>
              <w:right w:val="single" w:sz="4" w:space="0" w:color="auto"/>
            </w:tcBorders>
            <w:shd w:val="clear" w:color="auto" w:fill="auto"/>
            <w:noWrap/>
            <w:vAlign w:val="center"/>
            <w:hideMark/>
          </w:tcPr>
          <w:p w14:paraId="5F46552F"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709" w:type="dxa"/>
            <w:tcBorders>
              <w:top w:val="nil"/>
              <w:left w:val="nil"/>
              <w:bottom w:val="single" w:sz="4" w:space="0" w:color="auto"/>
              <w:right w:val="single" w:sz="4" w:space="0" w:color="auto"/>
            </w:tcBorders>
            <w:shd w:val="clear" w:color="auto" w:fill="auto"/>
            <w:noWrap/>
            <w:vAlign w:val="center"/>
            <w:hideMark/>
          </w:tcPr>
          <w:p w14:paraId="283ED31B"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14:paraId="0D356863"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r>
      <w:tr w:rsidR="00356C75" w:rsidRPr="00664A34" w14:paraId="296B7E30" w14:textId="77777777" w:rsidTr="0052317D">
        <w:trPr>
          <w:trHeight w:val="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6E705620"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2</w:t>
            </w:r>
          </w:p>
        </w:tc>
        <w:tc>
          <w:tcPr>
            <w:tcW w:w="695" w:type="dxa"/>
            <w:tcBorders>
              <w:top w:val="nil"/>
              <w:left w:val="nil"/>
              <w:bottom w:val="single" w:sz="4" w:space="0" w:color="auto"/>
              <w:right w:val="single" w:sz="4" w:space="0" w:color="auto"/>
            </w:tcBorders>
            <w:shd w:val="clear" w:color="auto" w:fill="auto"/>
            <w:noWrap/>
            <w:vAlign w:val="center"/>
            <w:hideMark/>
          </w:tcPr>
          <w:p w14:paraId="66A508B4"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B356</w:t>
            </w:r>
          </w:p>
        </w:tc>
        <w:tc>
          <w:tcPr>
            <w:tcW w:w="595" w:type="dxa"/>
            <w:tcBorders>
              <w:top w:val="nil"/>
              <w:left w:val="nil"/>
              <w:bottom w:val="single" w:sz="4" w:space="0" w:color="auto"/>
              <w:right w:val="single" w:sz="4" w:space="0" w:color="auto"/>
            </w:tcBorders>
            <w:shd w:val="clear" w:color="auto" w:fill="auto"/>
            <w:noWrap/>
            <w:vAlign w:val="center"/>
            <w:hideMark/>
          </w:tcPr>
          <w:p w14:paraId="644BBDA0"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KV2</w:t>
            </w:r>
          </w:p>
        </w:tc>
        <w:tc>
          <w:tcPr>
            <w:tcW w:w="1652" w:type="dxa"/>
            <w:tcBorders>
              <w:top w:val="nil"/>
              <w:left w:val="nil"/>
              <w:bottom w:val="single" w:sz="4" w:space="0" w:color="auto"/>
              <w:right w:val="single" w:sz="4" w:space="0" w:color="auto"/>
            </w:tcBorders>
            <w:shd w:val="clear" w:color="auto" w:fill="auto"/>
            <w:noWrap/>
            <w:vAlign w:val="center"/>
            <w:hideMark/>
          </w:tcPr>
          <w:p w14:paraId="48B693F8"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xml:space="preserve">Nguyễn Thị </w:t>
            </w:r>
          </w:p>
        </w:tc>
        <w:tc>
          <w:tcPr>
            <w:tcW w:w="850" w:type="dxa"/>
            <w:tcBorders>
              <w:top w:val="nil"/>
              <w:left w:val="nil"/>
              <w:bottom w:val="single" w:sz="4" w:space="0" w:color="auto"/>
              <w:right w:val="single" w:sz="4" w:space="0" w:color="auto"/>
            </w:tcBorders>
            <w:shd w:val="clear" w:color="auto" w:fill="auto"/>
            <w:noWrap/>
            <w:vAlign w:val="center"/>
            <w:hideMark/>
          </w:tcPr>
          <w:p w14:paraId="1F5759B4"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Nghĩa</w:t>
            </w:r>
          </w:p>
        </w:tc>
        <w:tc>
          <w:tcPr>
            <w:tcW w:w="709" w:type="dxa"/>
            <w:tcBorders>
              <w:top w:val="nil"/>
              <w:left w:val="nil"/>
              <w:bottom w:val="single" w:sz="4" w:space="0" w:color="auto"/>
              <w:right w:val="single" w:sz="4" w:space="0" w:color="auto"/>
            </w:tcBorders>
            <w:shd w:val="clear" w:color="auto" w:fill="auto"/>
            <w:noWrap/>
            <w:vAlign w:val="center"/>
            <w:hideMark/>
          </w:tcPr>
          <w:p w14:paraId="7519023D"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6</w:t>
            </w:r>
          </w:p>
        </w:tc>
        <w:tc>
          <w:tcPr>
            <w:tcW w:w="709" w:type="dxa"/>
            <w:tcBorders>
              <w:top w:val="nil"/>
              <w:left w:val="nil"/>
              <w:bottom w:val="single" w:sz="4" w:space="0" w:color="auto"/>
              <w:right w:val="single" w:sz="4" w:space="0" w:color="auto"/>
            </w:tcBorders>
            <w:shd w:val="clear" w:color="auto" w:fill="auto"/>
            <w:noWrap/>
            <w:vAlign w:val="center"/>
            <w:hideMark/>
          </w:tcPr>
          <w:p w14:paraId="5B77D2AC"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8</w:t>
            </w:r>
          </w:p>
        </w:tc>
        <w:tc>
          <w:tcPr>
            <w:tcW w:w="425" w:type="dxa"/>
            <w:tcBorders>
              <w:top w:val="nil"/>
              <w:left w:val="nil"/>
              <w:bottom w:val="single" w:sz="4" w:space="0" w:color="auto"/>
              <w:right w:val="single" w:sz="4" w:space="0" w:color="auto"/>
            </w:tcBorders>
            <w:shd w:val="clear" w:color="auto" w:fill="auto"/>
            <w:noWrap/>
            <w:vAlign w:val="center"/>
            <w:hideMark/>
          </w:tcPr>
          <w:p w14:paraId="1ED9FBB6"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5</w:t>
            </w:r>
          </w:p>
        </w:tc>
        <w:tc>
          <w:tcPr>
            <w:tcW w:w="567" w:type="dxa"/>
            <w:tcBorders>
              <w:top w:val="nil"/>
              <w:left w:val="nil"/>
              <w:bottom w:val="single" w:sz="4" w:space="0" w:color="auto"/>
              <w:right w:val="single" w:sz="4" w:space="0" w:color="auto"/>
            </w:tcBorders>
            <w:shd w:val="clear" w:color="auto" w:fill="auto"/>
            <w:noWrap/>
            <w:vAlign w:val="center"/>
            <w:hideMark/>
          </w:tcPr>
          <w:p w14:paraId="2B9A25D2"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10</w:t>
            </w:r>
          </w:p>
        </w:tc>
        <w:tc>
          <w:tcPr>
            <w:tcW w:w="709" w:type="dxa"/>
            <w:tcBorders>
              <w:top w:val="nil"/>
              <w:left w:val="nil"/>
              <w:bottom w:val="single" w:sz="4" w:space="0" w:color="auto"/>
              <w:right w:val="single" w:sz="4" w:space="0" w:color="auto"/>
            </w:tcBorders>
            <w:shd w:val="clear" w:color="auto" w:fill="auto"/>
            <w:noWrap/>
            <w:vAlign w:val="center"/>
            <w:hideMark/>
          </w:tcPr>
          <w:p w14:paraId="53A9C5AD"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29</w:t>
            </w:r>
          </w:p>
        </w:tc>
        <w:tc>
          <w:tcPr>
            <w:tcW w:w="708" w:type="dxa"/>
            <w:tcBorders>
              <w:top w:val="nil"/>
              <w:left w:val="nil"/>
              <w:bottom w:val="single" w:sz="4" w:space="0" w:color="auto"/>
              <w:right w:val="single" w:sz="4" w:space="0" w:color="auto"/>
            </w:tcBorders>
            <w:shd w:val="clear" w:color="auto" w:fill="auto"/>
            <w:noWrap/>
            <w:vAlign w:val="center"/>
            <w:hideMark/>
          </w:tcPr>
          <w:p w14:paraId="33115644"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14:paraId="3B272F11"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14:paraId="69457A23"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r>
      <w:tr w:rsidR="00356C75" w:rsidRPr="00664A34" w14:paraId="08D899B6" w14:textId="77777777" w:rsidTr="0052317D">
        <w:trPr>
          <w:trHeight w:val="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1BD4B960"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3</w:t>
            </w:r>
          </w:p>
        </w:tc>
        <w:tc>
          <w:tcPr>
            <w:tcW w:w="695" w:type="dxa"/>
            <w:tcBorders>
              <w:top w:val="nil"/>
              <w:left w:val="nil"/>
              <w:bottom w:val="single" w:sz="4" w:space="0" w:color="auto"/>
              <w:right w:val="single" w:sz="4" w:space="0" w:color="auto"/>
            </w:tcBorders>
            <w:shd w:val="clear" w:color="auto" w:fill="auto"/>
            <w:noWrap/>
            <w:vAlign w:val="center"/>
            <w:hideMark/>
          </w:tcPr>
          <w:p w14:paraId="4AD86BB8"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C452</w:t>
            </w:r>
          </w:p>
        </w:tc>
        <w:tc>
          <w:tcPr>
            <w:tcW w:w="595" w:type="dxa"/>
            <w:tcBorders>
              <w:top w:val="nil"/>
              <w:left w:val="nil"/>
              <w:bottom w:val="single" w:sz="4" w:space="0" w:color="auto"/>
              <w:right w:val="single" w:sz="4" w:space="0" w:color="auto"/>
            </w:tcBorders>
            <w:shd w:val="clear" w:color="auto" w:fill="auto"/>
            <w:noWrap/>
            <w:vAlign w:val="center"/>
            <w:hideMark/>
          </w:tcPr>
          <w:p w14:paraId="6BA9557F"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KV1</w:t>
            </w:r>
          </w:p>
        </w:tc>
        <w:tc>
          <w:tcPr>
            <w:tcW w:w="1652" w:type="dxa"/>
            <w:tcBorders>
              <w:top w:val="nil"/>
              <w:left w:val="nil"/>
              <w:bottom w:val="single" w:sz="4" w:space="0" w:color="auto"/>
              <w:right w:val="single" w:sz="4" w:space="0" w:color="auto"/>
            </w:tcBorders>
            <w:shd w:val="clear" w:color="auto" w:fill="auto"/>
            <w:noWrap/>
            <w:vAlign w:val="center"/>
            <w:hideMark/>
          </w:tcPr>
          <w:p w14:paraId="5A41D94E"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Trần Hải</w:t>
            </w:r>
          </w:p>
        </w:tc>
        <w:tc>
          <w:tcPr>
            <w:tcW w:w="850" w:type="dxa"/>
            <w:tcBorders>
              <w:top w:val="nil"/>
              <w:left w:val="nil"/>
              <w:bottom w:val="single" w:sz="4" w:space="0" w:color="auto"/>
              <w:right w:val="single" w:sz="4" w:space="0" w:color="auto"/>
            </w:tcBorders>
            <w:shd w:val="clear" w:color="auto" w:fill="auto"/>
            <w:noWrap/>
            <w:vAlign w:val="center"/>
            <w:hideMark/>
          </w:tcPr>
          <w:p w14:paraId="2B3A5C08"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Thanh</w:t>
            </w:r>
          </w:p>
        </w:tc>
        <w:tc>
          <w:tcPr>
            <w:tcW w:w="709" w:type="dxa"/>
            <w:tcBorders>
              <w:top w:val="nil"/>
              <w:left w:val="nil"/>
              <w:bottom w:val="single" w:sz="4" w:space="0" w:color="auto"/>
              <w:right w:val="single" w:sz="4" w:space="0" w:color="auto"/>
            </w:tcBorders>
            <w:shd w:val="clear" w:color="auto" w:fill="auto"/>
            <w:noWrap/>
            <w:vAlign w:val="center"/>
            <w:hideMark/>
          </w:tcPr>
          <w:p w14:paraId="78E95873"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4</w:t>
            </w:r>
          </w:p>
        </w:tc>
        <w:tc>
          <w:tcPr>
            <w:tcW w:w="709" w:type="dxa"/>
            <w:tcBorders>
              <w:top w:val="nil"/>
              <w:left w:val="nil"/>
              <w:bottom w:val="single" w:sz="4" w:space="0" w:color="auto"/>
              <w:right w:val="single" w:sz="4" w:space="0" w:color="auto"/>
            </w:tcBorders>
            <w:shd w:val="clear" w:color="auto" w:fill="auto"/>
            <w:noWrap/>
            <w:vAlign w:val="center"/>
            <w:hideMark/>
          </w:tcPr>
          <w:p w14:paraId="2AF320CD"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4</w:t>
            </w:r>
          </w:p>
        </w:tc>
        <w:tc>
          <w:tcPr>
            <w:tcW w:w="425" w:type="dxa"/>
            <w:tcBorders>
              <w:top w:val="nil"/>
              <w:left w:val="nil"/>
              <w:bottom w:val="single" w:sz="4" w:space="0" w:color="auto"/>
              <w:right w:val="single" w:sz="4" w:space="0" w:color="auto"/>
            </w:tcBorders>
            <w:shd w:val="clear" w:color="auto" w:fill="auto"/>
            <w:noWrap/>
            <w:vAlign w:val="center"/>
            <w:hideMark/>
          </w:tcPr>
          <w:p w14:paraId="4C3E170A"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5</w:t>
            </w:r>
          </w:p>
        </w:tc>
        <w:tc>
          <w:tcPr>
            <w:tcW w:w="567" w:type="dxa"/>
            <w:tcBorders>
              <w:top w:val="nil"/>
              <w:left w:val="nil"/>
              <w:bottom w:val="single" w:sz="4" w:space="0" w:color="auto"/>
              <w:right w:val="single" w:sz="4" w:space="0" w:color="auto"/>
            </w:tcBorders>
            <w:shd w:val="clear" w:color="auto" w:fill="auto"/>
            <w:noWrap/>
            <w:vAlign w:val="center"/>
            <w:hideMark/>
          </w:tcPr>
          <w:p w14:paraId="0506A7D0"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5</w:t>
            </w:r>
          </w:p>
        </w:tc>
        <w:tc>
          <w:tcPr>
            <w:tcW w:w="709" w:type="dxa"/>
            <w:tcBorders>
              <w:top w:val="nil"/>
              <w:left w:val="nil"/>
              <w:bottom w:val="single" w:sz="4" w:space="0" w:color="auto"/>
              <w:right w:val="single" w:sz="4" w:space="0" w:color="auto"/>
            </w:tcBorders>
            <w:shd w:val="clear" w:color="auto" w:fill="auto"/>
            <w:noWrap/>
            <w:vAlign w:val="center"/>
            <w:hideMark/>
          </w:tcPr>
          <w:p w14:paraId="6B608D7C"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18</w:t>
            </w:r>
          </w:p>
        </w:tc>
        <w:tc>
          <w:tcPr>
            <w:tcW w:w="708" w:type="dxa"/>
            <w:tcBorders>
              <w:top w:val="nil"/>
              <w:left w:val="nil"/>
              <w:bottom w:val="single" w:sz="4" w:space="0" w:color="auto"/>
              <w:right w:val="single" w:sz="4" w:space="0" w:color="auto"/>
            </w:tcBorders>
            <w:shd w:val="clear" w:color="auto" w:fill="auto"/>
            <w:noWrap/>
            <w:vAlign w:val="center"/>
            <w:hideMark/>
          </w:tcPr>
          <w:p w14:paraId="7220AD5A"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14:paraId="6AA757B2"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14:paraId="30DC2733"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r>
      <w:tr w:rsidR="00356C75" w:rsidRPr="00664A34" w14:paraId="5003D2C5" w14:textId="77777777" w:rsidTr="0052317D">
        <w:trPr>
          <w:trHeight w:val="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788D87D9"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4</w:t>
            </w:r>
          </w:p>
        </w:tc>
        <w:tc>
          <w:tcPr>
            <w:tcW w:w="695" w:type="dxa"/>
            <w:tcBorders>
              <w:top w:val="nil"/>
              <w:left w:val="nil"/>
              <w:bottom w:val="single" w:sz="4" w:space="0" w:color="auto"/>
              <w:right w:val="single" w:sz="4" w:space="0" w:color="auto"/>
            </w:tcBorders>
            <w:shd w:val="clear" w:color="auto" w:fill="auto"/>
            <w:noWrap/>
            <w:vAlign w:val="center"/>
            <w:hideMark/>
          </w:tcPr>
          <w:p w14:paraId="68A17A87"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B897</w:t>
            </w:r>
          </w:p>
        </w:tc>
        <w:tc>
          <w:tcPr>
            <w:tcW w:w="595" w:type="dxa"/>
            <w:tcBorders>
              <w:top w:val="nil"/>
              <w:left w:val="nil"/>
              <w:bottom w:val="single" w:sz="4" w:space="0" w:color="auto"/>
              <w:right w:val="single" w:sz="4" w:space="0" w:color="auto"/>
            </w:tcBorders>
            <w:shd w:val="clear" w:color="auto" w:fill="auto"/>
            <w:noWrap/>
            <w:vAlign w:val="center"/>
            <w:hideMark/>
          </w:tcPr>
          <w:p w14:paraId="15E68010"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KV3</w:t>
            </w:r>
          </w:p>
        </w:tc>
        <w:tc>
          <w:tcPr>
            <w:tcW w:w="1652" w:type="dxa"/>
            <w:tcBorders>
              <w:top w:val="nil"/>
              <w:left w:val="nil"/>
              <w:bottom w:val="single" w:sz="4" w:space="0" w:color="auto"/>
              <w:right w:val="single" w:sz="4" w:space="0" w:color="auto"/>
            </w:tcBorders>
            <w:shd w:val="clear" w:color="auto" w:fill="auto"/>
            <w:noWrap/>
            <w:vAlign w:val="center"/>
            <w:hideMark/>
          </w:tcPr>
          <w:p w14:paraId="46CB9252"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Nguyễn Thuỵ Ngọc</w:t>
            </w:r>
          </w:p>
        </w:tc>
        <w:tc>
          <w:tcPr>
            <w:tcW w:w="850" w:type="dxa"/>
            <w:tcBorders>
              <w:top w:val="nil"/>
              <w:left w:val="nil"/>
              <w:bottom w:val="single" w:sz="4" w:space="0" w:color="auto"/>
              <w:right w:val="single" w:sz="4" w:space="0" w:color="auto"/>
            </w:tcBorders>
            <w:shd w:val="clear" w:color="auto" w:fill="auto"/>
            <w:noWrap/>
            <w:vAlign w:val="center"/>
            <w:hideMark/>
          </w:tcPr>
          <w:p w14:paraId="0AB92996"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Châu</w:t>
            </w:r>
          </w:p>
        </w:tc>
        <w:tc>
          <w:tcPr>
            <w:tcW w:w="709" w:type="dxa"/>
            <w:tcBorders>
              <w:top w:val="nil"/>
              <w:left w:val="nil"/>
              <w:bottom w:val="single" w:sz="4" w:space="0" w:color="auto"/>
              <w:right w:val="single" w:sz="4" w:space="0" w:color="auto"/>
            </w:tcBorders>
            <w:shd w:val="clear" w:color="auto" w:fill="auto"/>
            <w:noWrap/>
            <w:vAlign w:val="center"/>
            <w:hideMark/>
          </w:tcPr>
          <w:p w14:paraId="7C7D1224"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6</w:t>
            </w:r>
          </w:p>
        </w:tc>
        <w:tc>
          <w:tcPr>
            <w:tcW w:w="709" w:type="dxa"/>
            <w:tcBorders>
              <w:top w:val="nil"/>
              <w:left w:val="nil"/>
              <w:bottom w:val="single" w:sz="4" w:space="0" w:color="auto"/>
              <w:right w:val="single" w:sz="4" w:space="0" w:color="auto"/>
            </w:tcBorders>
            <w:shd w:val="clear" w:color="auto" w:fill="auto"/>
            <w:noWrap/>
            <w:vAlign w:val="center"/>
            <w:hideMark/>
          </w:tcPr>
          <w:p w14:paraId="652DE730"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3</w:t>
            </w:r>
          </w:p>
        </w:tc>
        <w:tc>
          <w:tcPr>
            <w:tcW w:w="425" w:type="dxa"/>
            <w:tcBorders>
              <w:top w:val="nil"/>
              <w:left w:val="nil"/>
              <w:bottom w:val="single" w:sz="4" w:space="0" w:color="auto"/>
              <w:right w:val="single" w:sz="4" w:space="0" w:color="auto"/>
            </w:tcBorders>
            <w:shd w:val="clear" w:color="auto" w:fill="auto"/>
            <w:noWrap/>
            <w:vAlign w:val="center"/>
            <w:hideMark/>
          </w:tcPr>
          <w:p w14:paraId="2D0AFCDF"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3</w:t>
            </w:r>
          </w:p>
        </w:tc>
        <w:tc>
          <w:tcPr>
            <w:tcW w:w="567" w:type="dxa"/>
            <w:tcBorders>
              <w:top w:val="nil"/>
              <w:left w:val="nil"/>
              <w:bottom w:val="single" w:sz="4" w:space="0" w:color="auto"/>
              <w:right w:val="single" w:sz="4" w:space="0" w:color="auto"/>
            </w:tcBorders>
            <w:shd w:val="clear" w:color="auto" w:fill="auto"/>
            <w:noWrap/>
            <w:vAlign w:val="center"/>
            <w:hideMark/>
          </w:tcPr>
          <w:p w14:paraId="1993C816"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7</w:t>
            </w:r>
          </w:p>
        </w:tc>
        <w:tc>
          <w:tcPr>
            <w:tcW w:w="709" w:type="dxa"/>
            <w:tcBorders>
              <w:top w:val="nil"/>
              <w:left w:val="nil"/>
              <w:bottom w:val="single" w:sz="4" w:space="0" w:color="auto"/>
              <w:right w:val="single" w:sz="4" w:space="0" w:color="auto"/>
            </w:tcBorders>
            <w:shd w:val="clear" w:color="auto" w:fill="auto"/>
            <w:noWrap/>
            <w:vAlign w:val="center"/>
            <w:hideMark/>
          </w:tcPr>
          <w:p w14:paraId="556FBBFF"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19</w:t>
            </w:r>
          </w:p>
        </w:tc>
        <w:tc>
          <w:tcPr>
            <w:tcW w:w="708" w:type="dxa"/>
            <w:tcBorders>
              <w:top w:val="nil"/>
              <w:left w:val="nil"/>
              <w:bottom w:val="single" w:sz="4" w:space="0" w:color="auto"/>
              <w:right w:val="single" w:sz="4" w:space="0" w:color="auto"/>
            </w:tcBorders>
            <w:shd w:val="clear" w:color="auto" w:fill="auto"/>
            <w:noWrap/>
            <w:vAlign w:val="center"/>
            <w:hideMark/>
          </w:tcPr>
          <w:p w14:paraId="3A8C14D5"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14:paraId="2B07F823"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14:paraId="6BC71880"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r>
      <w:tr w:rsidR="00356C75" w:rsidRPr="00664A34" w14:paraId="116177B5" w14:textId="77777777" w:rsidTr="0052317D">
        <w:trPr>
          <w:trHeight w:val="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3DB9BB8A"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5</w:t>
            </w:r>
          </w:p>
        </w:tc>
        <w:tc>
          <w:tcPr>
            <w:tcW w:w="695" w:type="dxa"/>
            <w:tcBorders>
              <w:top w:val="nil"/>
              <w:left w:val="nil"/>
              <w:bottom w:val="single" w:sz="4" w:space="0" w:color="auto"/>
              <w:right w:val="single" w:sz="4" w:space="0" w:color="auto"/>
            </w:tcBorders>
            <w:shd w:val="clear" w:color="auto" w:fill="auto"/>
            <w:noWrap/>
            <w:vAlign w:val="center"/>
            <w:hideMark/>
          </w:tcPr>
          <w:p w14:paraId="195C6D29"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B696</w:t>
            </w:r>
          </w:p>
        </w:tc>
        <w:tc>
          <w:tcPr>
            <w:tcW w:w="595" w:type="dxa"/>
            <w:tcBorders>
              <w:top w:val="nil"/>
              <w:left w:val="nil"/>
              <w:bottom w:val="single" w:sz="4" w:space="0" w:color="auto"/>
              <w:right w:val="single" w:sz="4" w:space="0" w:color="auto"/>
            </w:tcBorders>
            <w:shd w:val="clear" w:color="auto" w:fill="auto"/>
            <w:noWrap/>
            <w:vAlign w:val="center"/>
            <w:hideMark/>
          </w:tcPr>
          <w:p w14:paraId="09D47113"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KV1</w:t>
            </w:r>
          </w:p>
        </w:tc>
        <w:tc>
          <w:tcPr>
            <w:tcW w:w="1652" w:type="dxa"/>
            <w:tcBorders>
              <w:top w:val="nil"/>
              <w:left w:val="nil"/>
              <w:bottom w:val="single" w:sz="4" w:space="0" w:color="auto"/>
              <w:right w:val="single" w:sz="4" w:space="0" w:color="auto"/>
            </w:tcBorders>
            <w:shd w:val="clear" w:color="auto" w:fill="auto"/>
            <w:noWrap/>
            <w:vAlign w:val="center"/>
            <w:hideMark/>
          </w:tcPr>
          <w:p w14:paraId="36029BB4"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Phan Thành</w:t>
            </w:r>
          </w:p>
        </w:tc>
        <w:tc>
          <w:tcPr>
            <w:tcW w:w="850" w:type="dxa"/>
            <w:tcBorders>
              <w:top w:val="nil"/>
              <w:left w:val="nil"/>
              <w:bottom w:val="single" w:sz="4" w:space="0" w:color="auto"/>
              <w:right w:val="single" w:sz="4" w:space="0" w:color="auto"/>
            </w:tcBorders>
            <w:shd w:val="clear" w:color="auto" w:fill="auto"/>
            <w:noWrap/>
            <w:vAlign w:val="center"/>
            <w:hideMark/>
          </w:tcPr>
          <w:p w14:paraId="1D1C0BE7"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Long</w:t>
            </w:r>
          </w:p>
        </w:tc>
        <w:tc>
          <w:tcPr>
            <w:tcW w:w="709" w:type="dxa"/>
            <w:tcBorders>
              <w:top w:val="nil"/>
              <w:left w:val="nil"/>
              <w:bottom w:val="single" w:sz="4" w:space="0" w:color="auto"/>
              <w:right w:val="single" w:sz="4" w:space="0" w:color="auto"/>
            </w:tcBorders>
            <w:shd w:val="clear" w:color="auto" w:fill="auto"/>
            <w:noWrap/>
            <w:vAlign w:val="center"/>
            <w:hideMark/>
          </w:tcPr>
          <w:p w14:paraId="580169A5"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5</w:t>
            </w:r>
          </w:p>
        </w:tc>
        <w:tc>
          <w:tcPr>
            <w:tcW w:w="709" w:type="dxa"/>
            <w:tcBorders>
              <w:top w:val="nil"/>
              <w:left w:val="nil"/>
              <w:bottom w:val="single" w:sz="4" w:space="0" w:color="auto"/>
              <w:right w:val="single" w:sz="4" w:space="0" w:color="auto"/>
            </w:tcBorders>
            <w:shd w:val="clear" w:color="auto" w:fill="auto"/>
            <w:noWrap/>
            <w:vAlign w:val="center"/>
            <w:hideMark/>
          </w:tcPr>
          <w:p w14:paraId="493EB8C8"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8</w:t>
            </w:r>
          </w:p>
        </w:tc>
        <w:tc>
          <w:tcPr>
            <w:tcW w:w="425" w:type="dxa"/>
            <w:tcBorders>
              <w:top w:val="nil"/>
              <w:left w:val="nil"/>
              <w:bottom w:val="single" w:sz="4" w:space="0" w:color="auto"/>
              <w:right w:val="single" w:sz="4" w:space="0" w:color="auto"/>
            </w:tcBorders>
            <w:shd w:val="clear" w:color="auto" w:fill="auto"/>
            <w:noWrap/>
            <w:vAlign w:val="center"/>
            <w:hideMark/>
          </w:tcPr>
          <w:p w14:paraId="0643A255"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w:t>
            </w:r>
          </w:p>
        </w:tc>
        <w:tc>
          <w:tcPr>
            <w:tcW w:w="567" w:type="dxa"/>
            <w:tcBorders>
              <w:top w:val="nil"/>
              <w:left w:val="nil"/>
              <w:bottom w:val="single" w:sz="4" w:space="0" w:color="auto"/>
              <w:right w:val="single" w:sz="4" w:space="0" w:color="auto"/>
            </w:tcBorders>
            <w:shd w:val="clear" w:color="auto" w:fill="auto"/>
            <w:noWrap/>
            <w:vAlign w:val="center"/>
            <w:hideMark/>
          </w:tcPr>
          <w:p w14:paraId="6BB749E7"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9</w:t>
            </w:r>
          </w:p>
        </w:tc>
        <w:tc>
          <w:tcPr>
            <w:tcW w:w="709" w:type="dxa"/>
            <w:tcBorders>
              <w:top w:val="nil"/>
              <w:left w:val="nil"/>
              <w:bottom w:val="single" w:sz="4" w:space="0" w:color="auto"/>
              <w:right w:val="single" w:sz="4" w:space="0" w:color="auto"/>
            </w:tcBorders>
            <w:shd w:val="clear" w:color="auto" w:fill="auto"/>
            <w:noWrap/>
            <w:vAlign w:val="center"/>
            <w:hideMark/>
          </w:tcPr>
          <w:p w14:paraId="719B1781"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23</w:t>
            </w:r>
          </w:p>
        </w:tc>
        <w:tc>
          <w:tcPr>
            <w:tcW w:w="708" w:type="dxa"/>
            <w:tcBorders>
              <w:top w:val="nil"/>
              <w:left w:val="nil"/>
              <w:bottom w:val="single" w:sz="4" w:space="0" w:color="auto"/>
              <w:right w:val="single" w:sz="4" w:space="0" w:color="auto"/>
            </w:tcBorders>
            <w:shd w:val="clear" w:color="auto" w:fill="auto"/>
            <w:noWrap/>
            <w:vAlign w:val="center"/>
            <w:hideMark/>
          </w:tcPr>
          <w:p w14:paraId="65E1A1FA"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14:paraId="1C0FE63D"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14:paraId="290073A6"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r>
      <w:tr w:rsidR="00356C75" w:rsidRPr="00664A34" w14:paraId="7322AC3E" w14:textId="77777777" w:rsidTr="0052317D">
        <w:trPr>
          <w:trHeight w:val="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633A0A68"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6</w:t>
            </w:r>
          </w:p>
        </w:tc>
        <w:tc>
          <w:tcPr>
            <w:tcW w:w="695" w:type="dxa"/>
            <w:tcBorders>
              <w:top w:val="nil"/>
              <w:left w:val="nil"/>
              <w:bottom w:val="single" w:sz="4" w:space="0" w:color="auto"/>
              <w:right w:val="single" w:sz="4" w:space="0" w:color="auto"/>
            </w:tcBorders>
            <w:shd w:val="clear" w:color="auto" w:fill="auto"/>
            <w:noWrap/>
            <w:vAlign w:val="center"/>
            <w:hideMark/>
          </w:tcPr>
          <w:p w14:paraId="44AE25B3"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C897</w:t>
            </w:r>
          </w:p>
        </w:tc>
        <w:tc>
          <w:tcPr>
            <w:tcW w:w="595" w:type="dxa"/>
            <w:tcBorders>
              <w:top w:val="nil"/>
              <w:left w:val="nil"/>
              <w:bottom w:val="single" w:sz="4" w:space="0" w:color="auto"/>
              <w:right w:val="single" w:sz="4" w:space="0" w:color="auto"/>
            </w:tcBorders>
            <w:shd w:val="clear" w:color="auto" w:fill="auto"/>
            <w:noWrap/>
            <w:vAlign w:val="center"/>
            <w:hideMark/>
          </w:tcPr>
          <w:p w14:paraId="67E92FC6"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KV1</w:t>
            </w:r>
          </w:p>
        </w:tc>
        <w:tc>
          <w:tcPr>
            <w:tcW w:w="1652" w:type="dxa"/>
            <w:tcBorders>
              <w:top w:val="nil"/>
              <w:left w:val="nil"/>
              <w:bottom w:val="single" w:sz="4" w:space="0" w:color="auto"/>
              <w:right w:val="single" w:sz="4" w:space="0" w:color="auto"/>
            </w:tcBorders>
            <w:shd w:val="clear" w:color="auto" w:fill="auto"/>
            <w:noWrap/>
            <w:vAlign w:val="center"/>
            <w:hideMark/>
          </w:tcPr>
          <w:p w14:paraId="77DAA069"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Võ Trường</w:t>
            </w:r>
          </w:p>
        </w:tc>
        <w:tc>
          <w:tcPr>
            <w:tcW w:w="850" w:type="dxa"/>
            <w:tcBorders>
              <w:top w:val="nil"/>
              <w:left w:val="nil"/>
              <w:bottom w:val="single" w:sz="4" w:space="0" w:color="auto"/>
              <w:right w:val="single" w:sz="4" w:space="0" w:color="auto"/>
            </w:tcBorders>
            <w:shd w:val="clear" w:color="auto" w:fill="auto"/>
            <w:noWrap/>
            <w:vAlign w:val="center"/>
            <w:hideMark/>
          </w:tcPr>
          <w:p w14:paraId="1948C20D"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Hải</w:t>
            </w:r>
          </w:p>
        </w:tc>
        <w:tc>
          <w:tcPr>
            <w:tcW w:w="709" w:type="dxa"/>
            <w:tcBorders>
              <w:top w:val="nil"/>
              <w:left w:val="nil"/>
              <w:bottom w:val="single" w:sz="4" w:space="0" w:color="auto"/>
              <w:right w:val="single" w:sz="4" w:space="0" w:color="auto"/>
            </w:tcBorders>
            <w:shd w:val="clear" w:color="auto" w:fill="auto"/>
            <w:noWrap/>
            <w:vAlign w:val="center"/>
            <w:hideMark/>
          </w:tcPr>
          <w:p w14:paraId="17492166"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8</w:t>
            </w:r>
          </w:p>
        </w:tc>
        <w:tc>
          <w:tcPr>
            <w:tcW w:w="709" w:type="dxa"/>
            <w:tcBorders>
              <w:top w:val="nil"/>
              <w:left w:val="nil"/>
              <w:bottom w:val="single" w:sz="4" w:space="0" w:color="auto"/>
              <w:right w:val="single" w:sz="4" w:space="0" w:color="auto"/>
            </w:tcBorders>
            <w:shd w:val="clear" w:color="auto" w:fill="auto"/>
            <w:noWrap/>
            <w:vAlign w:val="center"/>
            <w:hideMark/>
          </w:tcPr>
          <w:p w14:paraId="6B931421"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5</w:t>
            </w:r>
          </w:p>
        </w:tc>
        <w:tc>
          <w:tcPr>
            <w:tcW w:w="425" w:type="dxa"/>
            <w:tcBorders>
              <w:top w:val="nil"/>
              <w:left w:val="nil"/>
              <w:bottom w:val="single" w:sz="4" w:space="0" w:color="auto"/>
              <w:right w:val="single" w:sz="4" w:space="0" w:color="auto"/>
            </w:tcBorders>
            <w:shd w:val="clear" w:color="auto" w:fill="auto"/>
            <w:noWrap/>
            <w:vAlign w:val="center"/>
            <w:hideMark/>
          </w:tcPr>
          <w:p w14:paraId="04781A2C"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2</w:t>
            </w:r>
          </w:p>
        </w:tc>
        <w:tc>
          <w:tcPr>
            <w:tcW w:w="567" w:type="dxa"/>
            <w:tcBorders>
              <w:top w:val="nil"/>
              <w:left w:val="nil"/>
              <w:bottom w:val="single" w:sz="4" w:space="0" w:color="auto"/>
              <w:right w:val="single" w:sz="4" w:space="0" w:color="auto"/>
            </w:tcBorders>
            <w:shd w:val="clear" w:color="auto" w:fill="auto"/>
            <w:noWrap/>
            <w:vAlign w:val="center"/>
            <w:hideMark/>
          </w:tcPr>
          <w:p w14:paraId="0E90B7EB"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5</w:t>
            </w:r>
          </w:p>
        </w:tc>
        <w:tc>
          <w:tcPr>
            <w:tcW w:w="709" w:type="dxa"/>
            <w:tcBorders>
              <w:top w:val="nil"/>
              <w:left w:val="nil"/>
              <w:bottom w:val="single" w:sz="4" w:space="0" w:color="auto"/>
              <w:right w:val="single" w:sz="4" w:space="0" w:color="auto"/>
            </w:tcBorders>
            <w:shd w:val="clear" w:color="auto" w:fill="auto"/>
            <w:noWrap/>
            <w:vAlign w:val="center"/>
            <w:hideMark/>
          </w:tcPr>
          <w:p w14:paraId="60EC731C"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20</w:t>
            </w:r>
          </w:p>
        </w:tc>
        <w:tc>
          <w:tcPr>
            <w:tcW w:w="708" w:type="dxa"/>
            <w:tcBorders>
              <w:top w:val="nil"/>
              <w:left w:val="nil"/>
              <w:bottom w:val="single" w:sz="4" w:space="0" w:color="auto"/>
              <w:right w:val="single" w:sz="4" w:space="0" w:color="auto"/>
            </w:tcBorders>
            <w:shd w:val="clear" w:color="auto" w:fill="auto"/>
            <w:noWrap/>
            <w:vAlign w:val="center"/>
            <w:hideMark/>
          </w:tcPr>
          <w:p w14:paraId="6A08D09C"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14:paraId="6F37EFE6"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14:paraId="4FFB34BA"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r>
      <w:tr w:rsidR="00356C75" w:rsidRPr="00664A34" w14:paraId="08E22BF2" w14:textId="77777777" w:rsidTr="0052317D">
        <w:trPr>
          <w:trHeight w:val="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1436BD36"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7</w:t>
            </w:r>
          </w:p>
        </w:tc>
        <w:tc>
          <w:tcPr>
            <w:tcW w:w="695" w:type="dxa"/>
            <w:tcBorders>
              <w:top w:val="nil"/>
              <w:left w:val="nil"/>
              <w:bottom w:val="single" w:sz="4" w:space="0" w:color="auto"/>
              <w:right w:val="single" w:sz="4" w:space="0" w:color="auto"/>
            </w:tcBorders>
            <w:shd w:val="clear" w:color="auto" w:fill="auto"/>
            <w:noWrap/>
            <w:vAlign w:val="center"/>
            <w:hideMark/>
          </w:tcPr>
          <w:p w14:paraId="13058FAB"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D456</w:t>
            </w:r>
          </w:p>
        </w:tc>
        <w:tc>
          <w:tcPr>
            <w:tcW w:w="595" w:type="dxa"/>
            <w:tcBorders>
              <w:top w:val="nil"/>
              <w:left w:val="nil"/>
              <w:bottom w:val="single" w:sz="4" w:space="0" w:color="auto"/>
              <w:right w:val="single" w:sz="4" w:space="0" w:color="auto"/>
            </w:tcBorders>
            <w:shd w:val="clear" w:color="auto" w:fill="auto"/>
            <w:noWrap/>
            <w:vAlign w:val="center"/>
            <w:hideMark/>
          </w:tcPr>
          <w:p w14:paraId="57655ECC"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KV2</w:t>
            </w:r>
          </w:p>
        </w:tc>
        <w:tc>
          <w:tcPr>
            <w:tcW w:w="1652" w:type="dxa"/>
            <w:tcBorders>
              <w:top w:val="nil"/>
              <w:left w:val="nil"/>
              <w:bottom w:val="single" w:sz="4" w:space="0" w:color="auto"/>
              <w:right w:val="single" w:sz="4" w:space="0" w:color="auto"/>
            </w:tcBorders>
            <w:shd w:val="clear" w:color="auto" w:fill="auto"/>
            <w:noWrap/>
            <w:vAlign w:val="center"/>
            <w:hideMark/>
          </w:tcPr>
          <w:p w14:paraId="66F2A37B"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Nguyễn Ngọc</w:t>
            </w:r>
          </w:p>
        </w:tc>
        <w:tc>
          <w:tcPr>
            <w:tcW w:w="850" w:type="dxa"/>
            <w:tcBorders>
              <w:top w:val="nil"/>
              <w:left w:val="nil"/>
              <w:bottom w:val="single" w:sz="4" w:space="0" w:color="auto"/>
              <w:right w:val="single" w:sz="4" w:space="0" w:color="auto"/>
            </w:tcBorders>
            <w:shd w:val="clear" w:color="auto" w:fill="auto"/>
            <w:noWrap/>
            <w:vAlign w:val="center"/>
            <w:hideMark/>
          </w:tcPr>
          <w:p w14:paraId="05768AB1"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Bích</w:t>
            </w:r>
          </w:p>
        </w:tc>
        <w:tc>
          <w:tcPr>
            <w:tcW w:w="709" w:type="dxa"/>
            <w:tcBorders>
              <w:top w:val="nil"/>
              <w:left w:val="nil"/>
              <w:bottom w:val="single" w:sz="4" w:space="0" w:color="auto"/>
              <w:right w:val="single" w:sz="4" w:space="0" w:color="auto"/>
            </w:tcBorders>
            <w:shd w:val="clear" w:color="auto" w:fill="auto"/>
            <w:noWrap/>
            <w:vAlign w:val="center"/>
            <w:hideMark/>
          </w:tcPr>
          <w:p w14:paraId="2FB35615"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9</w:t>
            </w:r>
          </w:p>
        </w:tc>
        <w:tc>
          <w:tcPr>
            <w:tcW w:w="709" w:type="dxa"/>
            <w:tcBorders>
              <w:top w:val="nil"/>
              <w:left w:val="nil"/>
              <w:bottom w:val="single" w:sz="4" w:space="0" w:color="auto"/>
              <w:right w:val="single" w:sz="4" w:space="0" w:color="auto"/>
            </w:tcBorders>
            <w:shd w:val="clear" w:color="auto" w:fill="auto"/>
            <w:noWrap/>
            <w:vAlign w:val="center"/>
            <w:hideMark/>
          </w:tcPr>
          <w:p w14:paraId="0DFA3CCC"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10</w:t>
            </w:r>
          </w:p>
        </w:tc>
        <w:tc>
          <w:tcPr>
            <w:tcW w:w="425" w:type="dxa"/>
            <w:tcBorders>
              <w:top w:val="nil"/>
              <w:left w:val="nil"/>
              <w:bottom w:val="single" w:sz="4" w:space="0" w:color="auto"/>
              <w:right w:val="single" w:sz="4" w:space="0" w:color="auto"/>
            </w:tcBorders>
            <w:shd w:val="clear" w:color="auto" w:fill="auto"/>
            <w:noWrap/>
            <w:vAlign w:val="center"/>
            <w:hideMark/>
          </w:tcPr>
          <w:p w14:paraId="53FB176E"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9</w:t>
            </w:r>
          </w:p>
        </w:tc>
        <w:tc>
          <w:tcPr>
            <w:tcW w:w="567" w:type="dxa"/>
            <w:tcBorders>
              <w:top w:val="nil"/>
              <w:left w:val="nil"/>
              <w:bottom w:val="single" w:sz="4" w:space="0" w:color="auto"/>
              <w:right w:val="single" w:sz="4" w:space="0" w:color="auto"/>
            </w:tcBorders>
            <w:shd w:val="clear" w:color="auto" w:fill="auto"/>
            <w:noWrap/>
            <w:vAlign w:val="center"/>
            <w:hideMark/>
          </w:tcPr>
          <w:p w14:paraId="62BEAF13"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9</w:t>
            </w:r>
          </w:p>
        </w:tc>
        <w:tc>
          <w:tcPr>
            <w:tcW w:w="709" w:type="dxa"/>
            <w:tcBorders>
              <w:top w:val="nil"/>
              <w:left w:val="nil"/>
              <w:bottom w:val="single" w:sz="4" w:space="0" w:color="auto"/>
              <w:right w:val="single" w:sz="4" w:space="0" w:color="auto"/>
            </w:tcBorders>
            <w:shd w:val="clear" w:color="auto" w:fill="auto"/>
            <w:noWrap/>
            <w:vAlign w:val="center"/>
            <w:hideMark/>
          </w:tcPr>
          <w:p w14:paraId="484F5D1E"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37</w:t>
            </w:r>
          </w:p>
        </w:tc>
        <w:tc>
          <w:tcPr>
            <w:tcW w:w="708" w:type="dxa"/>
            <w:tcBorders>
              <w:top w:val="nil"/>
              <w:left w:val="nil"/>
              <w:bottom w:val="single" w:sz="4" w:space="0" w:color="auto"/>
              <w:right w:val="single" w:sz="4" w:space="0" w:color="auto"/>
            </w:tcBorders>
            <w:shd w:val="clear" w:color="auto" w:fill="auto"/>
            <w:noWrap/>
            <w:vAlign w:val="center"/>
            <w:hideMark/>
          </w:tcPr>
          <w:p w14:paraId="27B43359"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14:paraId="4722A2F1"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14:paraId="16D1C794"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r>
      <w:tr w:rsidR="00356C75" w:rsidRPr="00664A34" w14:paraId="79B200E3" w14:textId="77777777" w:rsidTr="0052317D">
        <w:trPr>
          <w:trHeight w:val="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67BC98B6"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8</w:t>
            </w:r>
          </w:p>
        </w:tc>
        <w:tc>
          <w:tcPr>
            <w:tcW w:w="695" w:type="dxa"/>
            <w:tcBorders>
              <w:top w:val="nil"/>
              <w:left w:val="nil"/>
              <w:bottom w:val="single" w:sz="4" w:space="0" w:color="auto"/>
              <w:right w:val="single" w:sz="4" w:space="0" w:color="auto"/>
            </w:tcBorders>
            <w:shd w:val="clear" w:color="auto" w:fill="auto"/>
            <w:noWrap/>
            <w:vAlign w:val="center"/>
            <w:hideMark/>
          </w:tcPr>
          <w:p w14:paraId="493B67FE"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A123</w:t>
            </w:r>
          </w:p>
        </w:tc>
        <w:tc>
          <w:tcPr>
            <w:tcW w:w="595" w:type="dxa"/>
            <w:tcBorders>
              <w:top w:val="nil"/>
              <w:left w:val="nil"/>
              <w:bottom w:val="single" w:sz="4" w:space="0" w:color="auto"/>
              <w:right w:val="single" w:sz="4" w:space="0" w:color="auto"/>
            </w:tcBorders>
            <w:shd w:val="clear" w:color="auto" w:fill="auto"/>
            <w:noWrap/>
            <w:vAlign w:val="center"/>
            <w:hideMark/>
          </w:tcPr>
          <w:p w14:paraId="07114801"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KV3</w:t>
            </w:r>
          </w:p>
        </w:tc>
        <w:tc>
          <w:tcPr>
            <w:tcW w:w="1652" w:type="dxa"/>
            <w:tcBorders>
              <w:top w:val="nil"/>
              <w:left w:val="nil"/>
              <w:bottom w:val="single" w:sz="4" w:space="0" w:color="auto"/>
              <w:right w:val="single" w:sz="4" w:space="0" w:color="auto"/>
            </w:tcBorders>
            <w:shd w:val="clear" w:color="auto" w:fill="auto"/>
            <w:noWrap/>
            <w:vAlign w:val="center"/>
            <w:hideMark/>
          </w:tcPr>
          <w:p w14:paraId="3D0401D7"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Thái Minh</w:t>
            </w:r>
          </w:p>
        </w:tc>
        <w:tc>
          <w:tcPr>
            <w:tcW w:w="850" w:type="dxa"/>
            <w:tcBorders>
              <w:top w:val="nil"/>
              <w:left w:val="nil"/>
              <w:bottom w:val="single" w:sz="4" w:space="0" w:color="auto"/>
              <w:right w:val="single" w:sz="4" w:space="0" w:color="auto"/>
            </w:tcBorders>
            <w:shd w:val="clear" w:color="auto" w:fill="auto"/>
            <w:noWrap/>
            <w:vAlign w:val="center"/>
            <w:hideMark/>
          </w:tcPr>
          <w:p w14:paraId="5DC766C7"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Trí</w:t>
            </w:r>
          </w:p>
        </w:tc>
        <w:tc>
          <w:tcPr>
            <w:tcW w:w="709" w:type="dxa"/>
            <w:tcBorders>
              <w:top w:val="nil"/>
              <w:left w:val="nil"/>
              <w:bottom w:val="single" w:sz="4" w:space="0" w:color="auto"/>
              <w:right w:val="single" w:sz="4" w:space="0" w:color="auto"/>
            </w:tcBorders>
            <w:shd w:val="clear" w:color="auto" w:fill="auto"/>
            <w:noWrap/>
            <w:vAlign w:val="center"/>
            <w:hideMark/>
          </w:tcPr>
          <w:p w14:paraId="45BEB9AF"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10</w:t>
            </w:r>
          </w:p>
        </w:tc>
        <w:tc>
          <w:tcPr>
            <w:tcW w:w="709" w:type="dxa"/>
            <w:tcBorders>
              <w:top w:val="nil"/>
              <w:left w:val="nil"/>
              <w:bottom w:val="single" w:sz="4" w:space="0" w:color="auto"/>
              <w:right w:val="single" w:sz="4" w:space="0" w:color="auto"/>
            </w:tcBorders>
            <w:shd w:val="clear" w:color="auto" w:fill="auto"/>
            <w:noWrap/>
            <w:vAlign w:val="center"/>
            <w:hideMark/>
          </w:tcPr>
          <w:p w14:paraId="40E63CCD"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9</w:t>
            </w:r>
          </w:p>
        </w:tc>
        <w:tc>
          <w:tcPr>
            <w:tcW w:w="425" w:type="dxa"/>
            <w:tcBorders>
              <w:top w:val="nil"/>
              <w:left w:val="nil"/>
              <w:bottom w:val="single" w:sz="4" w:space="0" w:color="auto"/>
              <w:right w:val="single" w:sz="4" w:space="0" w:color="auto"/>
            </w:tcBorders>
            <w:shd w:val="clear" w:color="auto" w:fill="auto"/>
            <w:noWrap/>
            <w:vAlign w:val="center"/>
            <w:hideMark/>
          </w:tcPr>
          <w:p w14:paraId="5BB75039"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7</w:t>
            </w:r>
          </w:p>
        </w:tc>
        <w:tc>
          <w:tcPr>
            <w:tcW w:w="567" w:type="dxa"/>
            <w:tcBorders>
              <w:top w:val="nil"/>
              <w:left w:val="nil"/>
              <w:bottom w:val="single" w:sz="4" w:space="0" w:color="auto"/>
              <w:right w:val="single" w:sz="4" w:space="0" w:color="auto"/>
            </w:tcBorders>
            <w:shd w:val="clear" w:color="auto" w:fill="auto"/>
            <w:noWrap/>
            <w:vAlign w:val="center"/>
            <w:hideMark/>
          </w:tcPr>
          <w:p w14:paraId="228D8D0D"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4</w:t>
            </w:r>
          </w:p>
        </w:tc>
        <w:tc>
          <w:tcPr>
            <w:tcW w:w="709" w:type="dxa"/>
            <w:tcBorders>
              <w:top w:val="nil"/>
              <w:left w:val="nil"/>
              <w:bottom w:val="single" w:sz="4" w:space="0" w:color="auto"/>
              <w:right w:val="single" w:sz="4" w:space="0" w:color="auto"/>
            </w:tcBorders>
            <w:shd w:val="clear" w:color="auto" w:fill="auto"/>
            <w:noWrap/>
            <w:vAlign w:val="center"/>
            <w:hideMark/>
          </w:tcPr>
          <w:p w14:paraId="2B68E63E"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30</w:t>
            </w:r>
          </w:p>
        </w:tc>
        <w:tc>
          <w:tcPr>
            <w:tcW w:w="708" w:type="dxa"/>
            <w:tcBorders>
              <w:top w:val="nil"/>
              <w:left w:val="nil"/>
              <w:bottom w:val="single" w:sz="4" w:space="0" w:color="auto"/>
              <w:right w:val="single" w:sz="4" w:space="0" w:color="auto"/>
            </w:tcBorders>
            <w:shd w:val="clear" w:color="auto" w:fill="auto"/>
            <w:noWrap/>
            <w:vAlign w:val="center"/>
            <w:hideMark/>
          </w:tcPr>
          <w:p w14:paraId="7255AD0A"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14:paraId="5BDC54A3"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14:paraId="2EA7E2BC"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r>
      <w:tr w:rsidR="00356C75" w:rsidRPr="00664A34" w14:paraId="6652FDF0" w14:textId="77777777" w:rsidTr="0052317D">
        <w:trPr>
          <w:trHeight w:val="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3CD90651"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9</w:t>
            </w:r>
          </w:p>
        </w:tc>
        <w:tc>
          <w:tcPr>
            <w:tcW w:w="695" w:type="dxa"/>
            <w:tcBorders>
              <w:top w:val="nil"/>
              <w:left w:val="nil"/>
              <w:bottom w:val="single" w:sz="4" w:space="0" w:color="auto"/>
              <w:right w:val="single" w:sz="4" w:space="0" w:color="auto"/>
            </w:tcBorders>
            <w:shd w:val="clear" w:color="auto" w:fill="auto"/>
            <w:noWrap/>
            <w:vAlign w:val="center"/>
            <w:hideMark/>
          </w:tcPr>
          <w:p w14:paraId="6CD42305"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C556</w:t>
            </w:r>
          </w:p>
        </w:tc>
        <w:tc>
          <w:tcPr>
            <w:tcW w:w="595" w:type="dxa"/>
            <w:tcBorders>
              <w:top w:val="nil"/>
              <w:left w:val="nil"/>
              <w:bottom w:val="single" w:sz="4" w:space="0" w:color="auto"/>
              <w:right w:val="single" w:sz="4" w:space="0" w:color="auto"/>
            </w:tcBorders>
            <w:shd w:val="clear" w:color="auto" w:fill="auto"/>
            <w:noWrap/>
            <w:vAlign w:val="center"/>
            <w:hideMark/>
          </w:tcPr>
          <w:p w14:paraId="21506F9A"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KV2</w:t>
            </w:r>
          </w:p>
        </w:tc>
        <w:tc>
          <w:tcPr>
            <w:tcW w:w="1652" w:type="dxa"/>
            <w:tcBorders>
              <w:top w:val="nil"/>
              <w:left w:val="nil"/>
              <w:bottom w:val="single" w:sz="4" w:space="0" w:color="auto"/>
              <w:right w:val="single" w:sz="4" w:space="0" w:color="auto"/>
            </w:tcBorders>
            <w:shd w:val="clear" w:color="auto" w:fill="auto"/>
            <w:noWrap/>
            <w:vAlign w:val="center"/>
            <w:hideMark/>
          </w:tcPr>
          <w:p w14:paraId="25D6394B"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Lê Thu</w:t>
            </w:r>
          </w:p>
        </w:tc>
        <w:tc>
          <w:tcPr>
            <w:tcW w:w="850" w:type="dxa"/>
            <w:tcBorders>
              <w:top w:val="nil"/>
              <w:left w:val="nil"/>
              <w:bottom w:val="single" w:sz="4" w:space="0" w:color="auto"/>
              <w:right w:val="single" w:sz="4" w:space="0" w:color="auto"/>
            </w:tcBorders>
            <w:shd w:val="clear" w:color="auto" w:fill="auto"/>
            <w:noWrap/>
            <w:vAlign w:val="center"/>
            <w:hideMark/>
          </w:tcPr>
          <w:p w14:paraId="2660BDA0"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Trang</w:t>
            </w:r>
          </w:p>
        </w:tc>
        <w:tc>
          <w:tcPr>
            <w:tcW w:w="709" w:type="dxa"/>
            <w:tcBorders>
              <w:top w:val="nil"/>
              <w:left w:val="nil"/>
              <w:bottom w:val="single" w:sz="4" w:space="0" w:color="auto"/>
              <w:right w:val="single" w:sz="4" w:space="0" w:color="auto"/>
            </w:tcBorders>
            <w:shd w:val="clear" w:color="auto" w:fill="auto"/>
            <w:noWrap/>
            <w:vAlign w:val="center"/>
            <w:hideMark/>
          </w:tcPr>
          <w:p w14:paraId="6857729F"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8</w:t>
            </w:r>
          </w:p>
        </w:tc>
        <w:tc>
          <w:tcPr>
            <w:tcW w:w="709" w:type="dxa"/>
            <w:tcBorders>
              <w:top w:val="nil"/>
              <w:left w:val="nil"/>
              <w:bottom w:val="single" w:sz="4" w:space="0" w:color="auto"/>
              <w:right w:val="single" w:sz="4" w:space="0" w:color="auto"/>
            </w:tcBorders>
            <w:shd w:val="clear" w:color="auto" w:fill="auto"/>
            <w:noWrap/>
            <w:vAlign w:val="center"/>
            <w:hideMark/>
          </w:tcPr>
          <w:p w14:paraId="7DD5333F"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5</w:t>
            </w:r>
          </w:p>
        </w:tc>
        <w:tc>
          <w:tcPr>
            <w:tcW w:w="425" w:type="dxa"/>
            <w:tcBorders>
              <w:top w:val="nil"/>
              <w:left w:val="nil"/>
              <w:bottom w:val="single" w:sz="4" w:space="0" w:color="auto"/>
              <w:right w:val="single" w:sz="4" w:space="0" w:color="auto"/>
            </w:tcBorders>
            <w:shd w:val="clear" w:color="auto" w:fill="auto"/>
            <w:noWrap/>
            <w:vAlign w:val="center"/>
            <w:hideMark/>
          </w:tcPr>
          <w:p w14:paraId="771BF0E5"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4</w:t>
            </w:r>
          </w:p>
        </w:tc>
        <w:tc>
          <w:tcPr>
            <w:tcW w:w="567" w:type="dxa"/>
            <w:tcBorders>
              <w:top w:val="nil"/>
              <w:left w:val="nil"/>
              <w:bottom w:val="single" w:sz="4" w:space="0" w:color="auto"/>
              <w:right w:val="single" w:sz="4" w:space="0" w:color="auto"/>
            </w:tcBorders>
            <w:shd w:val="clear" w:color="auto" w:fill="auto"/>
            <w:noWrap/>
            <w:vAlign w:val="center"/>
            <w:hideMark/>
          </w:tcPr>
          <w:p w14:paraId="05F56885"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6</w:t>
            </w:r>
          </w:p>
        </w:tc>
        <w:tc>
          <w:tcPr>
            <w:tcW w:w="709" w:type="dxa"/>
            <w:tcBorders>
              <w:top w:val="nil"/>
              <w:left w:val="nil"/>
              <w:bottom w:val="single" w:sz="4" w:space="0" w:color="auto"/>
              <w:right w:val="single" w:sz="4" w:space="0" w:color="auto"/>
            </w:tcBorders>
            <w:shd w:val="clear" w:color="auto" w:fill="auto"/>
            <w:noWrap/>
            <w:vAlign w:val="center"/>
            <w:hideMark/>
          </w:tcPr>
          <w:p w14:paraId="32B77C60"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23</w:t>
            </w:r>
          </w:p>
        </w:tc>
        <w:tc>
          <w:tcPr>
            <w:tcW w:w="708" w:type="dxa"/>
            <w:tcBorders>
              <w:top w:val="nil"/>
              <w:left w:val="nil"/>
              <w:bottom w:val="single" w:sz="4" w:space="0" w:color="auto"/>
              <w:right w:val="single" w:sz="4" w:space="0" w:color="auto"/>
            </w:tcBorders>
            <w:shd w:val="clear" w:color="auto" w:fill="auto"/>
            <w:noWrap/>
            <w:vAlign w:val="center"/>
            <w:hideMark/>
          </w:tcPr>
          <w:p w14:paraId="442B4258"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14:paraId="4A9D1125"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14:paraId="06A796DB"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r>
      <w:tr w:rsidR="00356C75" w:rsidRPr="00664A34" w14:paraId="3DFEAAB7" w14:textId="77777777" w:rsidTr="0052317D">
        <w:trPr>
          <w:trHeight w:val="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18E4CABD"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10</w:t>
            </w:r>
          </w:p>
        </w:tc>
        <w:tc>
          <w:tcPr>
            <w:tcW w:w="695" w:type="dxa"/>
            <w:tcBorders>
              <w:top w:val="nil"/>
              <w:left w:val="nil"/>
              <w:bottom w:val="single" w:sz="4" w:space="0" w:color="auto"/>
              <w:right w:val="single" w:sz="4" w:space="0" w:color="auto"/>
            </w:tcBorders>
            <w:shd w:val="clear" w:color="auto" w:fill="auto"/>
            <w:noWrap/>
            <w:vAlign w:val="center"/>
            <w:hideMark/>
          </w:tcPr>
          <w:p w14:paraId="1C427361"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D658</w:t>
            </w:r>
          </w:p>
        </w:tc>
        <w:tc>
          <w:tcPr>
            <w:tcW w:w="595" w:type="dxa"/>
            <w:tcBorders>
              <w:top w:val="nil"/>
              <w:left w:val="nil"/>
              <w:bottom w:val="single" w:sz="4" w:space="0" w:color="auto"/>
              <w:right w:val="single" w:sz="4" w:space="0" w:color="auto"/>
            </w:tcBorders>
            <w:shd w:val="clear" w:color="auto" w:fill="auto"/>
            <w:noWrap/>
            <w:vAlign w:val="center"/>
            <w:hideMark/>
          </w:tcPr>
          <w:p w14:paraId="3C5104FD"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KV3</w:t>
            </w:r>
          </w:p>
        </w:tc>
        <w:tc>
          <w:tcPr>
            <w:tcW w:w="1652" w:type="dxa"/>
            <w:tcBorders>
              <w:top w:val="nil"/>
              <w:left w:val="nil"/>
              <w:bottom w:val="single" w:sz="4" w:space="0" w:color="auto"/>
              <w:right w:val="single" w:sz="4" w:space="0" w:color="auto"/>
            </w:tcBorders>
            <w:shd w:val="clear" w:color="auto" w:fill="auto"/>
            <w:noWrap/>
            <w:vAlign w:val="center"/>
            <w:hideMark/>
          </w:tcPr>
          <w:p w14:paraId="0B3932F5"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xml:space="preserve">Trần Chí </w:t>
            </w:r>
          </w:p>
        </w:tc>
        <w:tc>
          <w:tcPr>
            <w:tcW w:w="850" w:type="dxa"/>
            <w:tcBorders>
              <w:top w:val="nil"/>
              <w:left w:val="nil"/>
              <w:bottom w:val="single" w:sz="4" w:space="0" w:color="auto"/>
              <w:right w:val="single" w:sz="4" w:space="0" w:color="auto"/>
            </w:tcBorders>
            <w:shd w:val="clear" w:color="auto" w:fill="auto"/>
            <w:noWrap/>
            <w:vAlign w:val="center"/>
            <w:hideMark/>
          </w:tcPr>
          <w:p w14:paraId="2C649AB3"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Hải</w:t>
            </w:r>
          </w:p>
        </w:tc>
        <w:tc>
          <w:tcPr>
            <w:tcW w:w="709" w:type="dxa"/>
            <w:tcBorders>
              <w:top w:val="nil"/>
              <w:left w:val="nil"/>
              <w:bottom w:val="single" w:sz="4" w:space="0" w:color="auto"/>
              <w:right w:val="single" w:sz="4" w:space="0" w:color="auto"/>
            </w:tcBorders>
            <w:shd w:val="clear" w:color="auto" w:fill="auto"/>
            <w:noWrap/>
            <w:vAlign w:val="center"/>
            <w:hideMark/>
          </w:tcPr>
          <w:p w14:paraId="2A8F999F"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8</w:t>
            </w:r>
          </w:p>
        </w:tc>
        <w:tc>
          <w:tcPr>
            <w:tcW w:w="709" w:type="dxa"/>
            <w:tcBorders>
              <w:top w:val="nil"/>
              <w:left w:val="nil"/>
              <w:bottom w:val="single" w:sz="4" w:space="0" w:color="auto"/>
              <w:right w:val="single" w:sz="4" w:space="0" w:color="auto"/>
            </w:tcBorders>
            <w:shd w:val="clear" w:color="auto" w:fill="auto"/>
            <w:noWrap/>
            <w:vAlign w:val="center"/>
            <w:hideMark/>
          </w:tcPr>
          <w:p w14:paraId="6205455F"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8</w:t>
            </w:r>
          </w:p>
        </w:tc>
        <w:tc>
          <w:tcPr>
            <w:tcW w:w="425" w:type="dxa"/>
            <w:tcBorders>
              <w:top w:val="nil"/>
              <w:left w:val="nil"/>
              <w:bottom w:val="single" w:sz="4" w:space="0" w:color="auto"/>
              <w:right w:val="single" w:sz="4" w:space="0" w:color="auto"/>
            </w:tcBorders>
            <w:shd w:val="clear" w:color="auto" w:fill="auto"/>
            <w:noWrap/>
            <w:vAlign w:val="center"/>
            <w:hideMark/>
          </w:tcPr>
          <w:p w14:paraId="7F433AD4"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6</w:t>
            </w:r>
          </w:p>
        </w:tc>
        <w:tc>
          <w:tcPr>
            <w:tcW w:w="567" w:type="dxa"/>
            <w:tcBorders>
              <w:top w:val="nil"/>
              <w:left w:val="nil"/>
              <w:bottom w:val="single" w:sz="4" w:space="0" w:color="auto"/>
              <w:right w:val="single" w:sz="4" w:space="0" w:color="auto"/>
            </w:tcBorders>
            <w:shd w:val="clear" w:color="auto" w:fill="auto"/>
            <w:noWrap/>
            <w:vAlign w:val="center"/>
            <w:hideMark/>
          </w:tcPr>
          <w:p w14:paraId="5134D7BE"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6</w:t>
            </w:r>
          </w:p>
        </w:tc>
        <w:tc>
          <w:tcPr>
            <w:tcW w:w="709" w:type="dxa"/>
            <w:tcBorders>
              <w:top w:val="nil"/>
              <w:left w:val="nil"/>
              <w:bottom w:val="single" w:sz="4" w:space="0" w:color="auto"/>
              <w:right w:val="single" w:sz="4" w:space="0" w:color="auto"/>
            </w:tcBorders>
            <w:shd w:val="clear" w:color="auto" w:fill="auto"/>
            <w:noWrap/>
            <w:vAlign w:val="center"/>
            <w:hideMark/>
          </w:tcPr>
          <w:p w14:paraId="73457042"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28</w:t>
            </w:r>
          </w:p>
        </w:tc>
        <w:tc>
          <w:tcPr>
            <w:tcW w:w="708" w:type="dxa"/>
            <w:tcBorders>
              <w:top w:val="nil"/>
              <w:left w:val="nil"/>
              <w:bottom w:val="single" w:sz="4" w:space="0" w:color="auto"/>
              <w:right w:val="single" w:sz="4" w:space="0" w:color="auto"/>
            </w:tcBorders>
            <w:shd w:val="clear" w:color="auto" w:fill="auto"/>
            <w:noWrap/>
            <w:vAlign w:val="center"/>
            <w:hideMark/>
          </w:tcPr>
          <w:p w14:paraId="49F084D1"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14:paraId="2B24350C"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14:paraId="2713CF26"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r>
      <w:tr w:rsidR="00356C75" w:rsidRPr="00664A34" w14:paraId="60394F0B" w14:textId="77777777" w:rsidTr="0052317D">
        <w:trPr>
          <w:trHeight w:val="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6DE7F403"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11</w:t>
            </w:r>
          </w:p>
        </w:tc>
        <w:tc>
          <w:tcPr>
            <w:tcW w:w="695" w:type="dxa"/>
            <w:tcBorders>
              <w:top w:val="nil"/>
              <w:left w:val="nil"/>
              <w:bottom w:val="single" w:sz="4" w:space="0" w:color="auto"/>
              <w:right w:val="single" w:sz="4" w:space="0" w:color="auto"/>
            </w:tcBorders>
            <w:shd w:val="clear" w:color="auto" w:fill="auto"/>
            <w:noWrap/>
            <w:vAlign w:val="center"/>
            <w:hideMark/>
          </w:tcPr>
          <w:p w14:paraId="76890681"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C478</w:t>
            </w:r>
          </w:p>
        </w:tc>
        <w:tc>
          <w:tcPr>
            <w:tcW w:w="595" w:type="dxa"/>
            <w:tcBorders>
              <w:top w:val="nil"/>
              <w:left w:val="nil"/>
              <w:bottom w:val="single" w:sz="4" w:space="0" w:color="auto"/>
              <w:right w:val="single" w:sz="4" w:space="0" w:color="auto"/>
            </w:tcBorders>
            <w:shd w:val="clear" w:color="auto" w:fill="auto"/>
            <w:noWrap/>
            <w:vAlign w:val="center"/>
            <w:hideMark/>
          </w:tcPr>
          <w:p w14:paraId="01CB86F7"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KV1</w:t>
            </w:r>
          </w:p>
        </w:tc>
        <w:tc>
          <w:tcPr>
            <w:tcW w:w="1652" w:type="dxa"/>
            <w:tcBorders>
              <w:top w:val="nil"/>
              <w:left w:val="nil"/>
              <w:bottom w:val="single" w:sz="4" w:space="0" w:color="auto"/>
              <w:right w:val="single" w:sz="4" w:space="0" w:color="auto"/>
            </w:tcBorders>
            <w:shd w:val="clear" w:color="auto" w:fill="auto"/>
            <w:noWrap/>
            <w:vAlign w:val="center"/>
            <w:hideMark/>
          </w:tcPr>
          <w:p w14:paraId="78056E32"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xml:space="preserve">Nguyễn Bích </w:t>
            </w:r>
          </w:p>
        </w:tc>
        <w:tc>
          <w:tcPr>
            <w:tcW w:w="850" w:type="dxa"/>
            <w:tcBorders>
              <w:top w:val="nil"/>
              <w:left w:val="nil"/>
              <w:bottom w:val="single" w:sz="4" w:space="0" w:color="auto"/>
              <w:right w:val="single" w:sz="4" w:space="0" w:color="auto"/>
            </w:tcBorders>
            <w:shd w:val="clear" w:color="auto" w:fill="auto"/>
            <w:noWrap/>
            <w:vAlign w:val="center"/>
            <w:hideMark/>
          </w:tcPr>
          <w:p w14:paraId="0361646A"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Thủy</w:t>
            </w:r>
          </w:p>
        </w:tc>
        <w:tc>
          <w:tcPr>
            <w:tcW w:w="709" w:type="dxa"/>
            <w:tcBorders>
              <w:top w:val="nil"/>
              <w:left w:val="nil"/>
              <w:bottom w:val="single" w:sz="4" w:space="0" w:color="auto"/>
              <w:right w:val="single" w:sz="4" w:space="0" w:color="auto"/>
            </w:tcBorders>
            <w:shd w:val="clear" w:color="auto" w:fill="auto"/>
            <w:noWrap/>
            <w:vAlign w:val="center"/>
            <w:hideMark/>
          </w:tcPr>
          <w:p w14:paraId="4A55DE72"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7</w:t>
            </w:r>
          </w:p>
        </w:tc>
        <w:tc>
          <w:tcPr>
            <w:tcW w:w="709" w:type="dxa"/>
            <w:tcBorders>
              <w:top w:val="nil"/>
              <w:left w:val="nil"/>
              <w:bottom w:val="single" w:sz="4" w:space="0" w:color="auto"/>
              <w:right w:val="single" w:sz="4" w:space="0" w:color="auto"/>
            </w:tcBorders>
            <w:shd w:val="clear" w:color="auto" w:fill="auto"/>
            <w:noWrap/>
            <w:vAlign w:val="center"/>
            <w:hideMark/>
          </w:tcPr>
          <w:p w14:paraId="5B438E22"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5</w:t>
            </w:r>
          </w:p>
        </w:tc>
        <w:tc>
          <w:tcPr>
            <w:tcW w:w="425" w:type="dxa"/>
            <w:tcBorders>
              <w:top w:val="nil"/>
              <w:left w:val="nil"/>
              <w:bottom w:val="single" w:sz="4" w:space="0" w:color="auto"/>
              <w:right w:val="single" w:sz="4" w:space="0" w:color="auto"/>
            </w:tcBorders>
            <w:shd w:val="clear" w:color="auto" w:fill="auto"/>
            <w:noWrap/>
            <w:vAlign w:val="center"/>
            <w:hideMark/>
          </w:tcPr>
          <w:p w14:paraId="49B09C92"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8</w:t>
            </w:r>
          </w:p>
        </w:tc>
        <w:tc>
          <w:tcPr>
            <w:tcW w:w="567" w:type="dxa"/>
            <w:tcBorders>
              <w:top w:val="nil"/>
              <w:left w:val="nil"/>
              <w:bottom w:val="single" w:sz="4" w:space="0" w:color="auto"/>
              <w:right w:val="single" w:sz="4" w:space="0" w:color="auto"/>
            </w:tcBorders>
            <w:shd w:val="clear" w:color="auto" w:fill="auto"/>
            <w:noWrap/>
            <w:vAlign w:val="center"/>
            <w:hideMark/>
          </w:tcPr>
          <w:p w14:paraId="17736E4C"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8</w:t>
            </w:r>
          </w:p>
        </w:tc>
        <w:tc>
          <w:tcPr>
            <w:tcW w:w="709" w:type="dxa"/>
            <w:tcBorders>
              <w:top w:val="nil"/>
              <w:left w:val="nil"/>
              <w:bottom w:val="single" w:sz="4" w:space="0" w:color="auto"/>
              <w:right w:val="single" w:sz="4" w:space="0" w:color="auto"/>
            </w:tcBorders>
            <w:shd w:val="clear" w:color="auto" w:fill="auto"/>
            <w:noWrap/>
            <w:vAlign w:val="center"/>
            <w:hideMark/>
          </w:tcPr>
          <w:p w14:paraId="425B2A9B"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28</w:t>
            </w:r>
          </w:p>
        </w:tc>
        <w:tc>
          <w:tcPr>
            <w:tcW w:w="708" w:type="dxa"/>
            <w:tcBorders>
              <w:top w:val="nil"/>
              <w:left w:val="nil"/>
              <w:bottom w:val="single" w:sz="4" w:space="0" w:color="auto"/>
              <w:right w:val="single" w:sz="4" w:space="0" w:color="auto"/>
            </w:tcBorders>
            <w:shd w:val="clear" w:color="auto" w:fill="auto"/>
            <w:noWrap/>
            <w:vAlign w:val="center"/>
            <w:hideMark/>
          </w:tcPr>
          <w:p w14:paraId="3E7E63B6"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14:paraId="11C40A12"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14:paraId="28C31CEC"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r>
      <w:tr w:rsidR="00356C75" w:rsidRPr="00664A34" w14:paraId="37876762" w14:textId="77777777" w:rsidTr="0052317D">
        <w:trPr>
          <w:trHeight w:val="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119A3383"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12</w:t>
            </w:r>
          </w:p>
        </w:tc>
        <w:tc>
          <w:tcPr>
            <w:tcW w:w="695" w:type="dxa"/>
            <w:tcBorders>
              <w:top w:val="nil"/>
              <w:left w:val="nil"/>
              <w:bottom w:val="single" w:sz="4" w:space="0" w:color="auto"/>
              <w:right w:val="single" w:sz="4" w:space="0" w:color="auto"/>
            </w:tcBorders>
            <w:shd w:val="clear" w:color="auto" w:fill="auto"/>
            <w:noWrap/>
            <w:vAlign w:val="center"/>
            <w:hideMark/>
          </w:tcPr>
          <w:p w14:paraId="63B6EC40"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B285</w:t>
            </w:r>
          </w:p>
        </w:tc>
        <w:tc>
          <w:tcPr>
            <w:tcW w:w="595" w:type="dxa"/>
            <w:tcBorders>
              <w:top w:val="nil"/>
              <w:left w:val="nil"/>
              <w:bottom w:val="single" w:sz="4" w:space="0" w:color="auto"/>
              <w:right w:val="single" w:sz="4" w:space="0" w:color="auto"/>
            </w:tcBorders>
            <w:shd w:val="clear" w:color="auto" w:fill="auto"/>
            <w:noWrap/>
            <w:vAlign w:val="center"/>
            <w:hideMark/>
          </w:tcPr>
          <w:p w14:paraId="7B922DE9"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KV2</w:t>
            </w:r>
          </w:p>
        </w:tc>
        <w:tc>
          <w:tcPr>
            <w:tcW w:w="1652" w:type="dxa"/>
            <w:tcBorders>
              <w:top w:val="nil"/>
              <w:left w:val="nil"/>
              <w:bottom w:val="single" w:sz="4" w:space="0" w:color="auto"/>
              <w:right w:val="single" w:sz="4" w:space="0" w:color="auto"/>
            </w:tcBorders>
            <w:shd w:val="clear" w:color="auto" w:fill="auto"/>
            <w:noWrap/>
            <w:vAlign w:val="center"/>
            <w:hideMark/>
          </w:tcPr>
          <w:p w14:paraId="31F83B9B"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Lê Ngọc</w:t>
            </w:r>
          </w:p>
        </w:tc>
        <w:tc>
          <w:tcPr>
            <w:tcW w:w="850" w:type="dxa"/>
            <w:tcBorders>
              <w:top w:val="nil"/>
              <w:left w:val="nil"/>
              <w:bottom w:val="single" w:sz="4" w:space="0" w:color="auto"/>
              <w:right w:val="single" w:sz="4" w:space="0" w:color="auto"/>
            </w:tcBorders>
            <w:shd w:val="clear" w:color="auto" w:fill="auto"/>
            <w:noWrap/>
            <w:vAlign w:val="center"/>
            <w:hideMark/>
          </w:tcPr>
          <w:p w14:paraId="1B137BCF"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Quỳnh</w:t>
            </w:r>
          </w:p>
        </w:tc>
        <w:tc>
          <w:tcPr>
            <w:tcW w:w="709" w:type="dxa"/>
            <w:tcBorders>
              <w:top w:val="nil"/>
              <w:left w:val="nil"/>
              <w:bottom w:val="single" w:sz="4" w:space="0" w:color="auto"/>
              <w:right w:val="single" w:sz="4" w:space="0" w:color="auto"/>
            </w:tcBorders>
            <w:shd w:val="clear" w:color="auto" w:fill="auto"/>
            <w:noWrap/>
            <w:vAlign w:val="center"/>
            <w:hideMark/>
          </w:tcPr>
          <w:p w14:paraId="55816726"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6</w:t>
            </w:r>
          </w:p>
        </w:tc>
        <w:tc>
          <w:tcPr>
            <w:tcW w:w="709" w:type="dxa"/>
            <w:tcBorders>
              <w:top w:val="nil"/>
              <w:left w:val="nil"/>
              <w:bottom w:val="single" w:sz="4" w:space="0" w:color="auto"/>
              <w:right w:val="single" w:sz="4" w:space="0" w:color="auto"/>
            </w:tcBorders>
            <w:shd w:val="clear" w:color="auto" w:fill="auto"/>
            <w:noWrap/>
            <w:vAlign w:val="center"/>
            <w:hideMark/>
          </w:tcPr>
          <w:p w14:paraId="605F0A6C"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9</w:t>
            </w:r>
          </w:p>
        </w:tc>
        <w:tc>
          <w:tcPr>
            <w:tcW w:w="425" w:type="dxa"/>
            <w:tcBorders>
              <w:top w:val="nil"/>
              <w:left w:val="nil"/>
              <w:bottom w:val="single" w:sz="4" w:space="0" w:color="auto"/>
              <w:right w:val="single" w:sz="4" w:space="0" w:color="auto"/>
            </w:tcBorders>
            <w:shd w:val="clear" w:color="auto" w:fill="auto"/>
            <w:noWrap/>
            <w:vAlign w:val="center"/>
            <w:hideMark/>
          </w:tcPr>
          <w:p w14:paraId="391FC779"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10</w:t>
            </w:r>
          </w:p>
        </w:tc>
        <w:tc>
          <w:tcPr>
            <w:tcW w:w="567" w:type="dxa"/>
            <w:tcBorders>
              <w:top w:val="nil"/>
              <w:left w:val="nil"/>
              <w:bottom w:val="single" w:sz="4" w:space="0" w:color="auto"/>
              <w:right w:val="single" w:sz="4" w:space="0" w:color="auto"/>
            </w:tcBorders>
            <w:shd w:val="clear" w:color="auto" w:fill="auto"/>
            <w:noWrap/>
            <w:vAlign w:val="center"/>
            <w:hideMark/>
          </w:tcPr>
          <w:p w14:paraId="13343890"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8</w:t>
            </w:r>
          </w:p>
        </w:tc>
        <w:tc>
          <w:tcPr>
            <w:tcW w:w="709" w:type="dxa"/>
            <w:tcBorders>
              <w:top w:val="nil"/>
              <w:left w:val="nil"/>
              <w:bottom w:val="single" w:sz="4" w:space="0" w:color="auto"/>
              <w:right w:val="single" w:sz="4" w:space="0" w:color="auto"/>
            </w:tcBorders>
            <w:shd w:val="clear" w:color="auto" w:fill="auto"/>
            <w:noWrap/>
            <w:vAlign w:val="center"/>
            <w:hideMark/>
          </w:tcPr>
          <w:p w14:paraId="556AAA5A"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33</w:t>
            </w:r>
          </w:p>
        </w:tc>
        <w:tc>
          <w:tcPr>
            <w:tcW w:w="708" w:type="dxa"/>
            <w:tcBorders>
              <w:top w:val="nil"/>
              <w:left w:val="nil"/>
              <w:bottom w:val="single" w:sz="4" w:space="0" w:color="auto"/>
              <w:right w:val="single" w:sz="4" w:space="0" w:color="auto"/>
            </w:tcBorders>
            <w:shd w:val="clear" w:color="auto" w:fill="auto"/>
            <w:noWrap/>
            <w:vAlign w:val="center"/>
            <w:hideMark/>
          </w:tcPr>
          <w:p w14:paraId="781627D1"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14:paraId="05027710"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14:paraId="4A9E5749"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r>
      <w:tr w:rsidR="00356C75" w:rsidRPr="00664A34" w14:paraId="11D35DE5" w14:textId="77777777" w:rsidTr="0052317D">
        <w:trPr>
          <w:trHeight w:val="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6095E89A"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13</w:t>
            </w:r>
          </w:p>
        </w:tc>
        <w:tc>
          <w:tcPr>
            <w:tcW w:w="695" w:type="dxa"/>
            <w:tcBorders>
              <w:top w:val="nil"/>
              <w:left w:val="nil"/>
              <w:bottom w:val="single" w:sz="4" w:space="0" w:color="auto"/>
              <w:right w:val="single" w:sz="4" w:space="0" w:color="auto"/>
            </w:tcBorders>
            <w:shd w:val="clear" w:color="auto" w:fill="auto"/>
            <w:noWrap/>
            <w:vAlign w:val="center"/>
            <w:hideMark/>
          </w:tcPr>
          <w:p w14:paraId="72093927"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A396</w:t>
            </w:r>
          </w:p>
        </w:tc>
        <w:tc>
          <w:tcPr>
            <w:tcW w:w="595" w:type="dxa"/>
            <w:tcBorders>
              <w:top w:val="nil"/>
              <w:left w:val="nil"/>
              <w:bottom w:val="single" w:sz="4" w:space="0" w:color="auto"/>
              <w:right w:val="single" w:sz="4" w:space="0" w:color="auto"/>
            </w:tcBorders>
            <w:shd w:val="clear" w:color="auto" w:fill="auto"/>
            <w:noWrap/>
            <w:vAlign w:val="center"/>
            <w:hideMark/>
          </w:tcPr>
          <w:p w14:paraId="66E28BDF"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KV1</w:t>
            </w:r>
          </w:p>
        </w:tc>
        <w:tc>
          <w:tcPr>
            <w:tcW w:w="1652" w:type="dxa"/>
            <w:tcBorders>
              <w:top w:val="nil"/>
              <w:left w:val="nil"/>
              <w:bottom w:val="single" w:sz="4" w:space="0" w:color="auto"/>
              <w:right w:val="single" w:sz="4" w:space="0" w:color="auto"/>
            </w:tcBorders>
            <w:shd w:val="clear" w:color="auto" w:fill="auto"/>
            <w:noWrap/>
            <w:vAlign w:val="center"/>
            <w:hideMark/>
          </w:tcPr>
          <w:p w14:paraId="1C1CC9D9"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Ngô Thanh</w:t>
            </w:r>
          </w:p>
        </w:tc>
        <w:tc>
          <w:tcPr>
            <w:tcW w:w="850" w:type="dxa"/>
            <w:tcBorders>
              <w:top w:val="nil"/>
              <w:left w:val="nil"/>
              <w:bottom w:val="single" w:sz="4" w:space="0" w:color="auto"/>
              <w:right w:val="single" w:sz="4" w:space="0" w:color="auto"/>
            </w:tcBorders>
            <w:shd w:val="clear" w:color="auto" w:fill="auto"/>
            <w:noWrap/>
            <w:vAlign w:val="center"/>
            <w:hideMark/>
          </w:tcPr>
          <w:p w14:paraId="17784986"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Tâm</w:t>
            </w:r>
          </w:p>
        </w:tc>
        <w:tc>
          <w:tcPr>
            <w:tcW w:w="709" w:type="dxa"/>
            <w:tcBorders>
              <w:top w:val="nil"/>
              <w:left w:val="nil"/>
              <w:bottom w:val="single" w:sz="4" w:space="0" w:color="auto"/>
              <w:right w:val="single" w:sz="4" w:space="0" w:color="auto"/>
            </w:tcBorders>
            <w:shd w:val="clear" w:color="auto" w:fill="auto"/>
            <w:noWrap/>
            <w:vAlign w:val="center"/>
            <w:hideMark/>
          </w:tcPr>
          <w:p w14:paraId="7CA95C4A"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8</w:t>
            </w:r>
          </w:p>
        </w:tc>
        <w:tc>
          <w:tcPr>
            <w:tcW w:w="709" w:type="dxa"/>
            <w:tcBorders>
              <w:top w:val="nil"/>
              <w:left w:val="nil"/>
              <w:bottom w:val="single" w:sz="4" w:space="0" w:color="auto"/>
              <w:right w:val="single" w:sz="4" w:space="0" w:color="auto"/>
            </w:tcBorders>
            <w:shd w:val="clear" w:color="auto" w:fill="auto"/>
            <w:noWrap/>
            <w:vAlign w:val="center"/>
            <w:hideMark/>
          </w:tcPr>
          <w:p w14:paraId="08466F15"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5</w:t>
            </w:r>
          </w:p>
        </w:tc>
        <w:tc>
          <w:tcPr>
            <w:tcW w:w="425" w:type="dxa"/>
            <w:tcBorders>
              <w:top w:val="nil"/>
              <w:left w:val="nil"/>
              <w:bottom w:val="single" w:sz="4" w:space="0" w:color="auto"/>
              <w:right w:val="single" w:sz="4" w:space="0" w:color="auto"/>
            </w:tcBorders>
            <w:shd w:val="clear" w:color="auto" w:fill="auto"/>
            <w:noWrap/>
            <w:vAlign w:val="center"/>
            <w:hideMark/>
          </w:tcPr>
          <w:p w14:paraId="11203732"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9</w:t>
            </w:r>
          </w:p>
        </w:tc>
        <w:tc>
          <w:tcPr>
            <w:tcW w:w="567" w:type="dxa"/>
            <w:tcBorders>
              <w:top w:val="nil"/>
              <w:left w:val="nil"/>
              <w:bottom w:val="single" w:sz="4" w:space="0" w:color="auto"/>
              <w:right w:val="single" w:sz="4" w:space="0" w:color="auto"/>
            </w:tcBorders>
            <w:shd w:val="clear" w:color="auto" w:fill="auto"/>
            <w:noWrap/>
            <w:vAlign w:val="center"/>
            <w:hideMark/>
          </w:tcPr>
          <w:p w14:paraId="1BF24658"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10</w:t>
            </w:r>
          </w:p>
        </w:tc>
        <w:tc>
          <w:tcPr>
            <w:tcW w:w="709" w:type="dxa"/>
            <w:tcBorders>
              <w:top w:val="nil"/>
              <w:left w:val="nil"/>
              <w:bottom w:val="single" w:sz="4" w:space="0" w:color="auto"/>
              <w:right w:val="single" w:sz="4" w:space="0" w:color="auto"/>
            </w:tcBorders>
            <w:shd w:val="clear" w:color="auto" w:fill="auto"/>
            <w:noWrap/>
            <w:vAlign w:val="center"/>
            <w:hideMark/>
          </w:tcPr>
          <w:p w14:paraId="388154E4"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32</w:t>
            </w:r>
          </w:p>
        </w:tc>
        <w:tc>
          <w:tcPr>
            <w:tcW w:w="708" w:type="dxa"/>
            <w:tcBorders>
              <w:top w:val="nil"/>
              <w:left w:val="nil"/>
              <w:bottom w:val="single" w:sz="4" w:space="0" w:color="auto"/>
              <w:right w:val="single" w:sz="4" w:space="0" w:color="auto"/>
            </w:tcBorders>
            <w:shd w:val="clear" w:color="auto" w:fill="auto"/>
            <w:noWrap/>
            <w:vAlign w:val="center"/>
            <w:hideMark/>
          </w:tcPr>
          <w:p w14:paraId="54A28E23"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14:paraId="7B33B059"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14:paraId="09014C28"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r>
      <w:tr w:rsidR="00356C75" w:rsidRPr="00664A34" w14:paraId="1DDF5FDA" w14:textId="77777777" w:rsidTr="0052317D">
        <w:trPr>
          <w:trHeight w:val="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74C5D8FA"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14</w:t>
            </w:r>
          </w:p>
        </w:tc>
        <w:tc>
          <w:tcPr>
            <w:tcW w:w="695" w:type="dxa"/>
            <w:tcBorders>
              <w:top w:val="nil"/>
              <w:left w:val="nil"/>
              <w:bottom w:val="single" w:sz="4" w:space="0" w:color="auto"/>
              <w:right w:val="single" w:sz="4" w:space="0" w:color="auto"/>
            </w:tcBorders>
            <w:shd w:val="clear" w:color="auto" w:fill="auto"/>
            <w:noWrap/>
            <w:vAlign w:val="center"/>
            <w:hideMark/>
          </w:tcPr>
          <w:p w14:paraId="6521F743"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B963</w:t>
            </w:r>
          </w:p>
        </w:tc>
        <w:tc>
          <w:tcPr>
            <w:tcW w:w="595" w:type="dxa"/>
            <w:tcBorders>
              <w:top w:val="nil"/>
              <w:left w:val="nil"/>
              <w:bottom w:val="single" w:sz="4" w:space="0" w:color="auto"/>
              <w:right w:val="single" w:sz="4" w:space="0" w:color="auto"/>
            </w:tcBorders>
            <w:shd w:val="clear" w:color="auto" w:fill="auto"/>
            <w:noWrap/>
            <w:vAlign w:val="center"/>
            <w:hideMark/>
          </w:tcPr>
          <w:p w14:paraId="6317BCB3"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KV2</w:t>
            </w:r>
          </w:p>
        </w:tc>
        <w:tc>
          <w:tcPr>
            <w:tcW w:w="1652" w:type="dxa"/>
            <w:tcBorders>
              <w:top w:val="nil"/>
              <w:left w:val="nil"/>
              <w:bottom w:val="single" w:sz="4" w:space="0" w:color="auto"/>
              <w:right w:val="single" w:sz="4" w:space="0" w:color="auto"/>
            </w:tcBorders>
            <w:shd w:val="clear" w:color="auto" w:fill="auto"/>
            <w:noWrap/>
            <w:vAlign w:val="center"/>
            <w:hideMark/>
          </w:tcPr>
          <w:p w14:paraId="20AF066E"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Trần Như</w:t>
            </w:r>
          </w:p>
        </w:tc>
        <w:tc>
          <w:tcPr>
            <w:tcW w:w="850" w:type="dxa"/>
            <w:tcBorders>
              <w:top w:val="nil"/>
              <w:left w:val="nil"/>
              <w:bottom w:val="single" w:sz="4" w:space="0" w:color="auto"/>
              <w:right w:val="single" w:sz="4" w:space="0" w:color="auto"/>
            </w:tcBorders>
            <w:shd w:val="clear" w:color="auto" w:fill="auto"/>
            <w:noWrap/>
            <w:vAlign w:val="center"/>
            <w:hideMark/>
          </w:tcPr>
          <w:p w14:paraId="759676E9"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Quỳnh</w:t>
            </w:r>
          </w:p>
        </w:tc>
        <w:tc>
          <w:tcPr>
            <w:tcW w:w="709" w:type="dxa"/>
            <w:tcBorders>
              <w:top w:val="nil"/>
              <w:left w:val="nil"/>
              <w:bottom w:val="single" w:sz="4" w:space="0" w:color="auto"/>
              <w:right w:val="single" w:sz="4" w:space="0" w:color="auto"/>
            </w:tcBorders>
            <w:shd w:val="clear" w:color="auto" w:fill="auto"/>
            <w:noWrap/>
            <w:vAlign w:val="center"/>
            <w:hideMark/>
          </w:tcPr>
          <w:p w14:paraId="285CB764"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7</w:t>
            </w:r>
          </w:p>
        </w:tc>
        <w:tc>
          <w:tcPr>
            <w:tcW w:w="709" w:type="dxa"/>
            <w:tcBorders>
              <w:top w:val="nil"/>
              <w:left w:val="nil"/>
              <w:bottom w:val="single" w:sz="4" w:space="0" w:color="auto"/>
              <w:right w:val="single" w:sz="4" w:space="0" w:color="auto"/>
            </w:tcBorders>
            <w:shd w:val="clear" w:color="auto" w:fill="auto"/>
            <w:noWrap/>
            <w:vAlign w:val="center"/>
            <w:hideMark/>
          </w:tcPr>
          <w:p w14:paraId="07F43CCA"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9</w:t>
            </w:r>
          </w:p>
        </w:tc>
        <w:tc>
          <w:tcPr>
            <w:tcW w:w="425" w:type="dxa"/>
            <w:tcBorders>
              <w:top w:val="nil"/>
              <w:left w:val="nil"/>
              <w:bottom w:val="single" w:sz="4" w:space="0" w:color="auto"/>
              <w:right w:val="single" w:sz="4" w:space="0" w:color="auto"/>
            </w:tcBorders>
            <w:shd w:val="clear" w:color="auto" w:fill="auto"/>
            <w:noWrap/>
            <w:vAlign w:val="center"/>
            <w:hideMark/>
          </w:tcPr>
          <w:p w14:paraId="3FCCD378"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8</w:t>
            </w:r>
          </w:p>
        </w:tc>
        <w:tc>
          <w:tcPr>
            <w:tcW w:w="567" w:type="dxa"/>
            <w:tcBorders>
              <w:top w:val="nil"/>
              <w:left w:val="nil"/>
              <w:bottom w:val="single" w:sz="4" w:space="0" w:color="auto"/>
              <w:right w:val="single" w:sz="4" w:space="0" w:color="auto"/>
            </w:tcBorders>
            <w:shd w:val="clear" w:color="auto" w:fill="auto"/>
            <w:noWrap/>
            <w:vAlign w:val="center"/>
            <w:hideMark/>
          </w:tcPr>
          <w:p w14:paraId="2FD98460"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10</w:t>
            </w:r>
          </w:p>
        </w:tc>
        <w:tc>
          <w:tcPr>
            <w:tcW w:w="709" w:type="dxa"/>
            <w:tcBorders>
              <w:top w:val="nil"/>
              <w:left w:val="nil"/>
              <w:bottom w:val="single" w:sz="4" w:space="0" w:color="auto"/>
              <w:right w:val="single" w:sz="4" w:space="0" w:color="auto"/>
            </w:tcBorders>
            <w:shd w:val="clear" w:color="auto" w:fill="auto"/>
            <w:noWrap/>
            <w:vAlign w:val="center"/>
            <w:hideMark/>
          </w:tcPr>
          <w:p w14:paraId="46B8324A"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34</w:t>
            </w:r>
          </w:p>
        </w:tc>
        <w:tc>
          <w:tcPr>
            <w:tcW w:w="708" w:type="dxa"/>
            <w:tcBorders>
              <w:top w:val="nil"/>
              <w:left w:val="nil"/>
              <w:bottom w:val="single" w:sz="4" w:space="0" w:color="auto"/>
              <w:right w:val="single" w:sz="4" w:space="0" w:color="auto"/>
            </w:tcBorders>
            <w:shd w:val="clear" w:color="auto" w:fill="auto"/>
            <w:noWrap/>
            <w:vAlign w:val="center"/>
            <w:hideMark/>
          </w:tcPr>
          <w:p w14:paraId="236E0B70"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14:paraId="4FB99743"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14:paraId="1DECBB6F"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r>
      <w:tr w:rsidR="00356C75" w:rsidRPr="00664A34" w14:paraId="03623137" w14:textId="77777777" w:rsidTr="0052317D">
        <w:trPr>
          <w:trHeight w:val="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1D6CEF76"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15</w:t>
            </w:r>
          </w:p>
        </w:tc>
        <w:tc>
          <w:tcPr>
            <w:tcW w:w="695" w:type="dxa"/>
            <w:tcBorders>
              <w:top w:val="nil"/>
              <w:left w:val="nil"/>
              <w:bottom w:val="single" w:sz="4" w:space="0" w:color="auto"/>
              <w:right w:val="single" w:sz="4" w:space="0" w:color="auto"/>
            </w:tcBorders>
            <w:shd w:val="clear" w:color="auto" w:fill="auto"/>
            <w:noWrap/>
            <w:vAlign w:val="center"/>
            <w:hideMark/>
          </w:tcPr>
          <w:p w14:paraId="772B3D5B"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D987</w:t>
            </w:r>
          </w:p>
        </w:tc>
        <w:tc>
          <w:tcPr>
            <w:tcW w:w="595" w:type="dxa"/>
            <w:tcBorders>
              <w:top w:val="nil"/>
              <w:left w:val="nil"/>
              <w:bottom w:val="single" w:sz="4" w:space="0" w:color="auto"/>
              <w:right w:val="single" w:sz="4" w:space="0" w:color="auto"/>
            </w:tcBorders>
            <w:shd w:val="clear" w:color="auto" w:fill="auto"/>
            <w:noWrap/>
            <w:vAlign w:val="center"/>
            <w:hideMark/>
          </w:tcPr>
          <w:p w14:paraId="50DDD4CD"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KV3</w:t>
            </w:r>
          </w:p>
        </w:tc>
        <w:tc>
          <w:tcPr>
            <w:tcW w:w="1652" w:type="dxa"/>
            <w:tcBorders>
              <w:top w:val="nil"/>
              <w:left w:val="nil"/>
              <w:bottom w:val="single" w:sz="4" w:space="0" w:color="auto"/>
              <w:right w:val="single" w:sz="4" w:space="0" w:color="auto"/>
            </w:tcBorders>
            <w:shd w:val="clear" w:color="auto" w:fill="auto"/>
            <w:noWrap/>
            <w:vAlign w:val="center"/>
            <w:hideMark/>
          </w:tcPr>
          <w:p w14:paraId="6939A957"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Nguyễn Thị Bích</w:t>
            </w:r>
          </w:p>
        </w:tc>
        <w:tc>
          <w:tcPr>
            <w:tcW w:w="850" w:type="dxa"/>
            <w:tcBorders>
              <w:top w:val="nil"/>
              <w:left w:val="nil"/>
              <w:bottom w:val="single" w:sz="4" w:space="0" w:color="auto"/>
              <w:right w:val="single" w:sz="4" w:space="0" w:color="auto"/>
            </w:tcBorders>
            <w:shd w:val="clear" w:color="auto" w:fill="auto"/>
            <w:noWrap/>
            <w:vAlign w:val="center"/>
            <w:hideMark/>
          </w:tcPr>
          <w:p w14:paraId="64226BE2"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Thủy</w:t>
            </w:r>
          </w:p>
        </w:tc>
        <w:tc>
          <w:tcPr>
            <w:tcW w:w="709" w:type="dxa"/>
            <w:tcBorders>
              <w:top w:val="nil"/>
              <w:left w:val="nil"/>
              <w:bottom w:val="single" w:sz="4" w:space="0" w:color="auto"/>
              <w:right w:val="single" w:sz="4" w:space="0" w:color="auto"/>
            </w:tcBorders>
            <w:shd w:val="clear" w:color="auto" w:fill="auto"/>
            <w:noWrap/>
            <w:vAlign w:val="center"/>
            <w:hideMark/>
          </w:tcPr>
          <w:p w14:paraId="1791B1EB"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8</w:t>
            </w:r>
          </w:p>
        </w:tc>
        <w:tc>
          <w:tcPr>
            <w:tcW w:w="709" w:type="dxa"/>
            <w:tcBorders>
              <w:top w:val="nil"/>
              <w:left w:val="nil"/>
              <w:bottom w:val="single" w:sz="4" w:space="0" w:color="auto"/>
              <w:right w:val="single" w:sz="4" w:space="0" w:color="auto"/>
            </w:tcBorders>
            <w:shd w:val="clear" w:color="auto" w:fill="auto"/>
            <w:noWrap/>
            <w:vAlign w:val="center"/>
            <w:hideMark/>
          </w:tcPr>
          <w:p w14:paraId="4B633EAA"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8</w:t>
            </w:r>
          </w:p>
        </w:tc>
        <w:tc>
          <w:tcPr>
            <w:tcW w:w="425" w:type="dxa"/>
            <w:tcBorders>
              <w:top w:val="nil"/>
              <w:left w:val="nil"/>
              <w:bottom w:val="single" w:sz="4" w:space="0" w:color="auto"/>
              <w:right w:val="single" w:sz="4" w:space="0" w:color="auto"/>
            </w:tcBorders>
            <w:shd w:val="clear" w:color="auto" w:fill="auto"/>
            <w:noWrap/>
            <w:vAlign w:val="center"/>
            <w:hideMark/>
          </w:tcPr>
          <w:p w14:paraId="3967E5BC"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10</w:t>
            </w:r>
          </w:p>
        </w:tc>
        <w:tc>
          <w:tcPr>
            <w:tcW w:w="567" w:type="dxa"/>
            <w:tcBorders>
              <w:top w:val="nil"/>
              <w:left w:val="nil"/>
              <w:bottom w:val="single" w:sz="4" w:space="0" w:color="auto"/>
              <w:right w:val="single" w:sz="4" w:space="0" w:color="auto"/>
            </w:tcBorders>
            <w:shd w:val="clear" w:color="auto" w:fill="auto"/>
            <w:noWrap/>
            <w:vAlign w:val="center"/>
            <w:hideMark/>
          </w:tcPr>
          <w:p w14:paraId="61E53F4D"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7</w:t>
            </w:r>
          </w:p>
        </w:tc>
        <w:tc>
          <w:tcPr>
            <w:tcW w:w="709" w:type="dxa"/>
            <w:tcBorders>
              <w:top w:val="nil"/>
              <w:left w:val="nil"/>
              <w:bottom w:val="single" w:sz="4" w:space="0" w:color="auto"/>
              <w:right w:val="single" w:sz="4" w:space="0" w:color="auto"/>
            </w:tcBorders>
            <w:shd w:val="clear" w:color="auto" w:fill="auto"/>
            <w:noWrap/>
            <w:vAlign w:val="center"/>
            <w:hideMark/>
          </w:tcPr>
          <w:p w14:paraId="32BA5D4B"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33</w:t>
            </w:r>
          </w:p>
        </w:tc>
        <w:tc>
          <w:tcPr>
            <w:tcW w:w="708" w:type="dxa"/>
            <w:tcBorders>
              <w:top w:val="nil"/>
              <w:left w:val="nil"/>
              <w:bottom w:val="single" w:sz="4" w:space="0" w:color="auto"/>
              <w:right w:val="single" w:sz="4" w:space="0" w:color="auto"/>
            </w:tcBorders>
            <w:shd w:val="clear" w:color="auto" w:fill="auto"/>
            <w:noWrap/>
            <w:vAlign w:val="center"/>
            <w:hideMark/>
          </w:tcPr>
          <w:p w14:paraId="3299C470"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14:paraId="5011CD62"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14:paraId="56011A7E"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r>
      <w:tr w:rsidR="00356C75" w:rsidRPr="00664A34" w14:paraId="634966C9" w14:textId="77777777" w:rsidTr="0052317D">
        <w:trPr>
          <w:trHeight w:val="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6906AB7F"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16</w:t>
            </w:r>
          </w:p>
        </w:tc>
        <w:tc>
          <w:tcPr>
            <w:tcW w:w="695" w:type="dxa"/>
            <w:tcBorders>
              <w:top w:val="nil"/>
              <w:left w:val="nil"/>
              <w:bottom w:val="single" w:sz="4" w:space="0" w:color="auto"/>
              <w:right w:val="single" w:sz="4" w:space="0" w:color="auto"/>
            </w:tcBorders>
            <w:shd w:val="clear" w:color="auto" w:fill="auto"/>
            <w:noWrap/>
            <w:vAlign w:val="center"/>
            <w:hideMark/>
          </w:tcPr>
          <w:p w14:paraId="3FEE20E5"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B465</w:t>
            </w:r>
          </w:p>
        </w:tc>
        <w:tc>
          <w:tcPr>
            <w:tcW w:w="595" w:type="dxa"/>
            <w:tcBorders>
              <w:top w:val="nil"/>
              <w:left w:val="nil"/>
              <w:bottom w:val="single" w:sz="4" w:space="0" w:color="auto"/>
              <w:right w:val="single" w:sz="4" w:space="0" w:color="auto"/>
            </w:tcBorders>
            <w:shd w:val="clear" w:color="auto" w:fill="auto"/>
            <w:noWrap/>
            <w:vAlign w:val="center"/>
            <w:hideMark/>
          </w:tcPr>
          <w:p w14:paraId="2D70D167"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KV3</w:t>
            </w:r>
          </w:p>
        </w:tc>
        <w:tc>
          <w:tcPr>
            <w:tcW w:w="1652" w:type="dxa"/>
            <w:tcBorders>
              <w:top w:val="nil"/>
              <w:left w:val="nil"/>
              <w:bottom w:val="single" w:sz="4" w:space="0" w:color="auto"/>
              <w:right w:val="single" w:sz="4" w:space="0" w:color="auto"/>
            </w:tcBorders>
            <w:shd w:val="clear" w:color="auto" w:fill="auto"/>
            <w:noWrap/>
            <w:vAlign w:val="center"/>
            <w:hideMark/>
          </w:tcPr>
          <w:p w14:paraId="5C1E1896"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xml:space="preserve">Trần Văn </w:t>
            </w:r>
          </w:p>
        </w:tc>
        <w:tc>
          <w:tcPr>
            <w:tcW w:w="850" w:type="dxa"/>
            <w:tcBorders>
              <w:top w:val="nil"/>
              <w:left w:val="nil"/>
              <w:bottom w:val="single" w:sz="4" w:space="0" w:color="auto"/>
              <w:right w:val="single" w:sz="4" w:space="0" w:color="auto"/>
            </w:tcBorders>
            <w:shd w:val="clear" w:color="auto" w:fill="auto"/>
            <w:noWrap/>
            <w:vAlign w:val="center"/>
            <w:hideMark/>
          </w:tcPr>
          <w:p w14:paraId="09A206DD"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Linh</w:t>
            </w:r>
          </w:p>
        </w:tc>
        <w:tc>
          <w:tcPr>
            <w:tcW w:w="709" w:type="dxa"/>
            <w:tcBorders>
              <w:top w:val="nil"/>
              <w:left w:val="nil"/>
              <w:bottom w:val="single" w:sz="4" w:space="0" w:color="auto"/>
              <w:right w:val="single" w:sz="4" w:space="0" w:color="auto"/>
            </w:tcBorders>
            <w:shd w:val="clear" w:color="auto" w:fill="auto"/>
            <w:noWrap/>
            <w:vAlign w:val="center"/>
            <w:hideMark/>
          </w:tcPr>
          <w:p w14:paraId="27EE13FE"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6</w:t>
            </w:r>
          </w:p>
        </w:tc>
        <w:tc>
          <w:tcPr>
            <w:tcW w:w="709" w:type="dxa"/>
            <w:tcBorders>
              <w:top w:val="nil"/>
              <w:left w:val="nil"/>
              <w:bottom w:val="single" w:sz="4" w:space="0" w:color="auto"/>
              <w:right w:val="single" w:sz="4" w:space="0" w:color="auto"/>
            </w:tcBorders>
            <w:shd w:val="clear" w:color="auto" w:fill="auto"/>
            <w:noWrap/>
            <w:vAlign w:val="center"/>
            <w:hideMark/>
          </w:tcPr>
          <w:p w14:paraId="7381CA97"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4</w:t>
            </w:r>
          </w:p>
        </w:tc>
        <w:tc>
          <w:tcPr>
            <w:tcW w:w="425" w:type="dxa"/>
            <w:tcBorders>
              <w:top w:val="nil"/>
              <w:left w:val="nil"/>
              <w:bottom w:val="single" w:sz="4" w:space="0" w:color="auto"/>
              <w:right w:val="single" w:sz="4" w:space="0" w:color="auto"/>
            </w:tcBorders>
            <w:shd w:val="clear" w:color="auto" w:fill="auto"/>
            <w:noWrap/>
            <w:vAlign w:val="center"/>
            <w:hideMark/>
          </w:tcPr>
          <w:p w14:paraId="55460275"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5</w:t>
            </w:r>
          </w:p>
        </w:tc>
        <w:tc>
          <w:tcPr>
            <w:tcW w:w="567" w:type="dxa"/>
            <w:tcBorders>
              <w:top w:val="nil"/>
              <w:left w:val="nil"/>
              <w:bottom w:val="single" w:sz="4" w:space="0" w:color="auto"/>
              <w:right w:val="single" w:sz="4" w:space="0" w:color="auto"/>
            </w:tcBorders>
            <w:shd w:val="clear" w:color="auto" w:fill="auto"/>
            <w:noWrap/>
            <w:vAlign w:val="center"/>
            <w:hideMark/>
          </w:tcPr>
          <w:p w14:paraId="79D9293A"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7</w:t>
            </w:r>
          </w:p>
        </w:tc>
        <w:tc>
          <w:tcPr>
            <w:tcW w:w="709" w:type="dxa"/>
            <w:tcBorders>
              <w:top w:val="nil"/>
              <w:left w:val="nil"/>
              <w:bottom w:val="single" w:sz="4" w:space="0" w:color="auto"/>
              <w:right w:val="single" w:sz="4" w:space="0" w:color="auto"/>
            </w:tcBorders>
            <w:shd w:val="clear" w:color="auto" w:fill="auto"/>
            <w:noWrap/>
            <w:vAlign w:val="center"/>
            <w:hideMark/>
          </w:tcPr>
          <w:p w14:paraId="1B0F9766"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22</w:t>
            </w:r>
          </w:p>
        </w:tc>
        <w:tc>
          <w:tcPr>
            <w:tcW w:w="708" w:type="dxa"/>
            <w:tcBorders>
              <w:top w:val="nil"/>
              <w:left w:val="nil"/>
              <w:bottom w:val="single" w:sz="4" w:space="0" w:color="auto"/>
              <w:right w:val="single" w:sz="4" w:space="0" w:color="auto"/>
            </w:tcBorders>
            <w:shd w:val="clear" w:color="auto" w:fill="auto"/>
            <w:noWrap/>
            <w:vAlign w:val="center"/>
            <w:hideMark/>
          </w:tcPr>
          <w:p w14:paraId="402FEB50"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14:paraId="09632BF1"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14:paraId="3C9961CA"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r>
      <w:tr w:rsidR="00356C75" w:rsidRPr="00664A34" w14:paraId="55B9B764" w14:textId="77777777" w:rsidTr="0052317D">
        <w:trPr>
          <w:trHeight w:val="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11F91626"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17</w:t>
            </w:r>
          </w:p>
        </w:tc>
        <w:tc>
          <w:tcPr>
            <w:tcW w:w="695" w:type="dxa"/>
            <w:tcBorders>
              <w:top w:val="nil"/>
              <w:left w:val="nil"/>
              <w:bottom w:val="single" w:sz="4" w:space="0" w:color="auto"/>
              <w:right w:val="single" w:sz="4" w:space="0" w:color="auto"/>
            </w:tcBorders>
            <w:shd w:val="clear" w:color="auto" w:fill="auto"/>
            <w:noWrap/>
            <w:vAlign w:val="center"/>
            <w:hideMark/>
          </w:tcPr>
          <w:p w14:paraId="1BD35D37"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C324</w:t>
            </w:r>
          </w:p>
        </w:tc>
        <w:tc>
          <w:tcPr>
            <w:tcW w:w="595" w:type="dxa"/>
            <w:tcBorders>
              <w:top w:val="nil"/>
              <w:left w:val="nil"/>
              <w:bottom w:val="single" w:sz="4" w:space="0" w:color="auto"/>
              <w:right w:val="single" w:sz="4" w:space="0" w:color="auto"/>
            </w:tcBorders>
            <w:shd w:val="clear" w:color="auto" w:fill="auto"/>
            <w:noWrap/>
            <w:vAlign w:val="center"/>
            <w:hideMark/>
          </w:tcPr>
          <w:p w14:paraId="16ABBD4E"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KV1</w:t>
            </w:r>
          </w:p>
        </w:tc>
        <w:tc>
          <w:tcPr>
            <w:tcW w:w="1652" w:type="dxa"/>
            <w:tcBorders>
              <w:top w:val="nil"/>
              <w:left w:val="nil"/>
              <w:bottom w:val="single" w:sz="4" w:space="0" w:color="auto"/>
              <w:right w:val="single" w:sz="4" w:space="0" w:color="auto"/>
            </w:tcBorders>
            <w:shd w:val="clear" w:color="auto" w:fill="auto"/>
            <w:noWrap/>
            <w:vAlign w:val="center"/>
            <w:hideMark/>
          </w:tcPr>
          <w:p w14:paraId="558A2743"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Vũ Ngọc</w:t>
            </w:r>
          </w:p>
        </w:tc>
        <w:tc>
          <w:tcPr>
            <w:tcW w:w="850" w:type="dxa"/>
            <w:tcBorders>
              <w:top w:val="nil"/>
              <w:left w:val="nil"/>
              <w:bottom w:val="single" w:sz="4" w:space="0" w:color="auto"/>
              <w:right w:val="single" w:sz="4" w:space="0" w:color="auto"/>
            </w:tcBorders>
            <w:shd w:val="clear" w:color="auto" w:fill="auto"/>
            <w:noWrap/>
            <w:vAlign w:val="center"/>
            <w:hideMark/>
          </w:tcPr>
          <w:p w14:paraId="30110B95"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Sơn</w:t>
            </w:r>
          </w:p>
        </w:tc>
        <w:tc>
          <w:tcPr>
            <w:tcW w:w="709" w:type="dxa"/>
            <w:tcBorders>
              <w:top w:val="nil"/>
              <w:left w:val="nil"/>
              <w:bottom w:val="single" w:sz="4" w:space="0" w:color="auto"/>
              <w:right w:val="single" w:sz="4" w:space="0" w:color="auto"/>
            </w:tcBorders>
            <w:shd w:val="clear" w:color="auto" w:fill="auto"/>
            <w:noWrap/>
            <w:vAlign w:val="center"/>
            <w:hideMark/>
          </w:tcPr>
          <w:p w14:paraId="18F62F98"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7</w:t>
            </w:r>
          </w:p>
        </w:tc>
        <w:tc>
          <w:tcPr>
            <w:tcW w:w="709" w:type="dxa"/>
            <w:tcBorders>
              <w:top w:val="nil"/>
              <w:left w:val="nil"/>
              <w:bottom w:val="single" w:sz="4" w:space="0" w:color="auto"/>
              <w:right w:val="single" w:sz="4" w:space="0" w:color="auto"/>
            </w:tcBorders>
            <w:shd w:val="clear" w:color="auto" w:fill="auto"/>
            <w:noWrap/>
            <w:vAlign w:val="center"/>
            <w:hideMark/>
          </w:tcPr>
          <w:p w14:paraId="378C933D"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4</w:t>
            </w:r>
          </w:p>
        </w:tc>
        <w:tc>
          <w:tcPr>
            <w:tcW w:w="425" w:type="dxa"/>
            <w:tcBorders>
              <w:top w:val="nil"/>
              <w:left w:val="nil"/>
              <w:bottom w:val="single" w:sz="4" w:space="0" w:color="auto"/>
              <w:right w:val="single" w:sz="4" w:space="0" w:color="auto"/>
            </w:tcBorders>
            <w:shd w:val="clear" w:color="auto" w:fill="auto"/>
            <w:noWrap/>
            <w:vAlign w:val="center"/>
            <w:hideMark/>
          </w:tcPr>
          <w:p w14:paraId="26F96DC5"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7</w:t>
            </w:r>
          </w:p>
        </w:tc>
        <w:tc>
          <w:tcPr>
            <w:tcW w:w="567" w:type="dxa"/>
            <w:tcBorders>
              <w:top w:val="nil"/>
              <w:left w:val="nil"/>
              <w:bottom w:val="single" w:sz="4" w:space="0" w:color="auto"/>
              <w:right w:val="single" w:sz="4" w:space="0" w:color="auto"/>
            </w:tcBorders>
            <w:shd w:val="clear" w:color="auto" w:fill="auto"/>
            <w:noWrap/>
            <w:vAlign w:val="center"/>
            <w:hideMark/>
          </w:tcPr>
          <w:p w14:paraId="49F4D38A"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7</w:t>
            </w:r>
          </w:p>
        </w:tc>
        <w:tc>
          <w:tcPr>
            <w:tcW w:w="709" w:type="dxa"/>
            <w:tcBorders>
              <w:top w:val="nil"/>
              <w:left w:val="nil"/>
              <w:bottom w:val="single" w:sz="4" w:space="0" w:color="auto"/>
              <w:right w:val="single" w:sz="4" w:space="0" w:color="auto"/>
            </w:tcBorders>
            <w:shd w:val="clear" w:color="auto" w:fill="auto"/>
            <w:noWrap/>
            <w:vAlign w:val="center"/>
            <w:hideMark/>
          </w:tcPr>
          <w:p w14:paraId="50643F15"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25</w:t>
            </w:r>
          </w:p>
        </w:tc>
        <w:tc>
          <w:tcPr>
            <w:tcW w:w="708" w:type="dxa"/>
            <w:tcBorders>
              <w:top w:val="nil"/>
              <w:left w:val="nil"/>
              <w:bottom w:val="single" w:sz="4" w:space="0" w:color="auto"/>
              <w:right w:val="single" w:sz="4" w:space="0" w:color="auto"/>
            </w:tcBorders>
            <w:shd w:val="clear" w:color="auto" w:fill="auto"/>
            <w:noWrap/>
            <w:vAlign w:val="center"/>
            <w:hideMark/>
          </w:tcPr>
          <w:p w14:paraId="30D4DC53"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14:paraId="711531DE"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14:paraId="55270A0F"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r>
      <w:tr w:rsidR="00356C75" w:rsidRPr="00664A34" w14:paraId="56405CBA" w14:textId="77777777" w:rsidTr="0052317D">
        <w:trPr>
          <w:trHeight w:val="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50BD5E47"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18</w:t>
            </w:r>
          </w:p>
        </w:tc>
        <w:tc>
          <w:tcPr>
            <w:tcW w:w="695" w:type="dxa"/>
            <w:tcBorders>
              <w:top w:val="nil"/>
              <w:left w:val="nil"/>
              <w:bottom w:val="single" w:sz="4" w:space="0" w:color="auto"/>
              <w:right w:val="single" w:sz="4" w:space="0" w:color="auto"/>
            </w:tcBorders>
            <w:shd w:val="clear" w:color="auto" w:fill="auto"/>
            <w:noWrap/>
            <w:vAlign w:val="center"/>
            <w:hideMark/>
          </w:tcPr>
          <w:p w14:paraId="0BD6B9AA"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A782</w:t>
            </w:r>
          </w:p>
        </w:tc>
        <w:tc>
          <w:tcPr>
            <w:tcW w:w="595" w:type="dxa"/>
            <w:tcBorders>
              <w:top w:val="nil"/>
              <w:left w:val="nil"/>
              <w:bottom w:val="single" w:sz="4" w:space="0" w:color="auto"/>
              <w:right w:val="single" w:sz="4" w:space="0" w:color="auto"/>
            </w:tcBorders>
            <w:shd w:val="clear" w:color="auto" w:fill="auto"/>
            <w:noWrap/>
            <w:vAlign w:val="center"/>
            <w:hideMark/>
          </w:tcPr>
          <w:p w14:paraId="479D6980"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KV2</w:t>
            </w:r>
          </w:p>
        </w:tc>
        <w:tc>
          <w:tcPr>
            <w:tcW w:w="1652" w:type="dxa"/>
            <w:tcBorders>
              <w:top w:val="nil"/>
              <w:left w:val="nil"/>
              <w:bottom w:val="single" w:sz="4" w:space="0" w:color="auto"/>
              <w:right w:val="single" w:sz="4" w:space="0" w:color="auto"/>
            </w:tcBorders>
            <w:shd w:val="clear" w:color="auto" w:fill="auto"/>
            <w:noWrap/>
            <w:vAlign w:val="center"/>
            <w:hideMark/>
          </w:tcPr>
          <w:p w14:paraId="7CE53CEC"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Phan Thái</w:t>
            </w:r>
          </w:p>
        </w:tc>
        <w:tc>
          <w:tcPr>
            <w:tcW w:w="850" w:type="dxa"/>
            <w:tcBorders>
              <w:top w:val="nil"/>
              <w:left w:val="nil"/>
              <w:bottom w:val="single" w:sz="4" w:space="0" w:color="auto"/>
              <w:right w:val="single" w:sz="4" w:space="0" w:color="auto"/>
            </w:tcBorders>
            <w:shd w:val="clear" w:color="auto" w:fill="auto"/>
            <w:noWrap/>
            <w:vAlign w:val="center"/>
            <w:hideMark/>
          </w:tcPr>
          <w:p w14:paraId="015F1962"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Trung</w:t>
            </w:r>
          </w:p>
        </w:tc>
        <w:tc>
          <w:tcPr>
            <w:tcW w:w="709" w:type="dxa"/>
            <w:tcBorders>
              <w:top w:val="nil"/>
              <w:left w:val="nil"/>
              <w:bottom w:val="single" w:sz="4" w:space="0" w:color="auto"/>
              <w:right w:val="single" w:sz="4" w:space="0" w:color="auto"/>
            </w:tcBorders>
            <w:shd w:val="clear" w:color="auto" w:fill="auto"/>
            <w:noWrap/>
            <w:vAlign w:val="center"/>
            <w:hideMark/>
          </w:tcPr>
          <w:p w14:paraId="385D6A97"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6</w:t>
            </w:r>
          </w:p>
        </w:tc>
        <w:tc>
          <w:tcPr>
            <w:tcW w:w="709" w:type="dxa"/>
            <w:tcBorders>
              <w:top w:val="nil"/>
              <w:left w:val="nil"/>
              <w:bottom w:val="single" w:sz="4" w:space="0" w:color="auto"/>
              <w:right w:val="single" w:sz="4" w:space="0" w:color="auto"/>
            </w:tcBorders>
            <w:shd w:val="clear" w:color="auto" w:fill="auto"/>
            <w:noWrap/>
            <w:vAlign w:val="center"/>
            <w:hideMark/>
          </w:tcPr>
          <w:p w14:paraId="72CF0037"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10</w:t>
            </w:r>
          </w:p>
        </w:tc>
        <w:tc>
          <w:tcPr>
            <w:tcW w:w="425" w:type="dxa"/>
            <w:tcBorders>
              <w:top w:val="nil"/>
              <w:left w:val="nil"/>
              <w:bottom w:val="single" w:sz="4" w:space="0" w:color="auto"/>
              <w:right w:val="single" w:sz="4" w:space="0" w:color="auto"/>
            </w:tcBorders>
            <w:shd w:val="clear" w:color="auto" w:fill="auto"/>
            <w:noWrap/>
            <w:vAlign w:val="center"/>
            <w:hideMark/>
          </w:tcPr>
          <w:p w14:paraId="0A482FBA"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9</w:t>
            </w:r>
          </w:p>
        </w:tc>
        <w:tc>
          <w:tcPr>
            <w:tcW w:w="567" w:type="dxa"/>
            <w:tcBorders>
              <w:top w:val="nil"/>
              <w:left w:val="nil"/>
              <w:bottom w:val="single" w:sz="4" w:space="0" w:color="auto"/>
              <w:right w:val="single" w:sz="4" w:space="0" w:color="auto"/>
            </w:tcBorders>
            <w:shd w:val="clear" w:color="auto" w:fill="auto"/>
            <w:noWrap/>
            <w:vAlign w:val="center"/>
            <w:hideMark/>
          </w:tcPr>
          <w:p w14:paraId="0E5B9BDC"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8</w:t>
            </w:r>
          </w:p>
        </w:tc>
        <w:tc>
          <w:tcPr>
            <w:tcW w:w="709" w:type="dxa"/>
            <w:tcBorders>
              <w:top w:val="nil"/>
              <w:left w:val="nil"/>
              <w:bottom w:val="single" w:sz="4" w:space="0" w:color="auto"/>
              <w:right w:val="single" w:sz="4" w:space="0" w:color="auto"/>
            </w:tcBorders>
            <w:shd w:val="clear" w:color="auto" w:fill="auto"/>
            <w:noWrap/>
            <w:vAlign w:val="center"/>
            <w:hideMark/>
          </w:tcPr>
          <w:p w14:paraId="6B76FD9E"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33</w:t>
            </w:r>
          </w:p>
        </w:tc>
        <w:tc>
          <w:tcPr>
            <w:tcW w:w="708" w:type="dxa"/>
            <w:tcBorders>
              <w:top w:val="nil"/>
              <w:left w:val="nil"/>
              <w:bottom w:val="single" w:sz="4" w:space="0" w:color="auto"/>
              <w:right w:val="single" w:sz="4" w:space="0" w:color="auto"/>
            </w:tcBorders>
            <w:shd w:val="clear" w:color="auto" w:fill="auto"/>
            <w:noWrap/>
            <w:vAlign w:val="center"/>
            <w:hideMark/>
          </w:tcPr>
          <w:p w14:paraId="4EEC872A"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14:paraId="630A3E55"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14:paraId="1B06282F"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r>
      <w:tr w:rsidR="00356C75" w:rsidRPr="00664A34" w14:paraId="3FD0B9C2" w14:textId="77777777" w:rsidTr="0052317D">
        <w:trPr>
          <w:trHeight w:val="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7E323A9C"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19</w:t>
            </w:r>
          </w:p>
        </w:tc>
        <w:tc>
          <w:tcPr>
            <w:tcW w:w="695" w:type="dxa"/>
            <w:tcBorders>
              <w:top w:val="nil"/>
              <w:left w:val="nil"/>
              <w:bottom w:val="single" w:sz="4" w:space="0" w:color="auto"/>
              <w:right w:val="single" w:sz="4" w:space="0" w:color="auto"/>
            </w:tcBorders>
            <w:shd w:val="clear" w:color="auto" w:fill="auto"/>
            <w:noWrap/>
            <w:vAlign w:val="center"/>
            <w:hideMark/>
          </w:tcPr>
          <w:p w14:paraId="67FF7A37"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A659</w:t>
            </w:r>
          </w:p>
        </w:tc>
        <w:tc>
          <w:tcPr>
            <w:tcW w:w="595" w:type="dxa"/>
            <w:tcBorders>
              <w:top w:val="nil"/>
              <w:left w:val="nil"/>
              <w:bottom w:val="single" w:sz="4" w:space="0" w:color="auto"/>
              <w:right w:val="single" w:sz="4" w:space="0" w:color="auto"/>
            </w:tcBorders>
            <w:shd w:val="clear" w:color="auto" w:fill="auto"/>
            <w:noWrap/>
            <w:vAlign w:val="center"/>
            <w:hideMark/>
          </w:tcPr>
          <w:p w14:paraId="4F008072"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KV2</w:t>
            </w:r>
          </w:p>
        </w:tc>
        <w:tc>
          <w:tcPr>
            <w:tcW w:w="1652" w:type="dxa"/>
            <w:tcBorders>
              <w:top w:val="nil"/>
              <w:left w:val="nil"/>
              <w:bottom w:val="single" w:sz="4" w:space="0" w:color="auto"/>
              <w:right w:val="single" w:sz="4" w:space="0" w:color="auto"/>
            </w:tcBorders>
            <w:shd w:val="clear" w:color="auto" w:fill="auto"/>
            <w:noWrap/>
            <w:vAlign w:val="center"/>
            <w:hideMark/>
          </w:tcPr>
          <w:p w14:paraId="614C87E7"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xml:space="preserve">Nguyễn Mạnh </w:t>
            </w:r>
          </w:p>
        </w:tc>
        <w:tc>
          <w:tcPr>
            <w:tcW w:w="850" w:type="dxa"/>
            <w:tcBorders>
              <w:top w:val="nil"/>
              <w:left w:val="nil"/>
              <w:bottom w:val="single" w:sz="4" w:space="0" w:color="auto"/>
              <w:right w:val="single" w:sz="4" w:space="0" w:color="auto"/>
            </w:tcBorders>
            <w:shd w:val="clear" w:color="auto" w:fill="auto"/>
            <w:noWrap/>
            <w:vAlign w:val="center"/>
            <w:hideMark/>
          </w:tcPr>
          <w:p w14:paraId="500697BC"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Dũng</w:t>
            </w:r>
          </w:p>
        </w:tc>
        <w:tc>
          <w:tcPr>
            <w:tcW w:w="709" w:type="dxa"/>
            <w:tcBorders>
              <w:top w:val="nil"/>
              <w:left w:val="nil"/>
              <w:bottom w:val="single" w:sz="4" w:space="0" w:color="auto"/>
              <w:right w:val="single" w:sz="4" w:space="0" w:color="auto"/>
            </w:tcBorders>
            <w:shd w:val="clear" w:color="auto" w:fill="auto"/>
            <w:noWrap/>
            <w:vAlign w:val="center"/>
            <w:hideMark/>
          </w:tcPr>
          <w:p w14:paraId="27F7F9F0"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8</w:t>
            </w:r>
          </w:p>
        </w:tc>
        <w:tc>
          <w:tcPr>
            <w:tcW w:w="709" w:type="dxa"/>
            <w:tcBorders>
              <w:top w:val="nil"/>
              <w:left w:val="nil"/>
              <w:bottom w:val="single" w:sz="4" w:space="0" w:color="auto"/>
              <w:right w:val="single" w:sz="4" w:space="0" w:color="auto"/>
            </w:tcBorders>
            <w:shd w:val="clear" w:color="auto" w:fill="auto"/>
            <w:noWrap/>
            <w:vAlign w:val="center"/>
            <w:hideMark/>
          </w:tcPr>
          <w:p w14:paraId="6F3C4294"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3</w:t>
            </w:r>
          </w:p>
        </w:tc>
        <w:tc>
          <w:tcPr>
            <w:tcW w:w="425" w:type="dxa"/>
            <w:tcBorders>
              <w:top w:val="nil"/>
              <w:left w:val="nil"/>
              <w:bottom w:val="single" w:sz="4" w:space="0" w:color="auto"/>
              <w:right w:val="single" w:sz="4" w:space="0" w:color="auto"/>
            </w:tcBorders>
            <w:shd w:val="clear" w:color="auto" w:fill="auto"/>
            <w:noWrap/>
            <w:vAlign w:val="center"/>
            <w:hideMark/>
          </w:tcPr>
          <w:p w14:paraId="75D31229"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5</w:t>
            </w:r>
          </w:p>
        </w:tc>
        <w:tc>
          <w:tcPr>
            <w:tcW w:w="567" w:type="dxa"/>
            <w:tcBorders>
              <w:top w:val="nil"/>
              <w:left w:val="nil"/>
              <w:bottom w:val="single" w:sz="4" w:space="0" w:color="auto"/>
              <w:right w:val="single" w:sz="4" w:space="0" w:color="auto"/>
            </w:tcBorders>
            <w:shd w:val="clear" w:color="auto" w:fill="auto"/>
            <w:noWrap/>
            <w:vAlign w:val="center"/>
            <w:hideMark/>
          </w:tcPr>
          <w:p w14:paraId="3D6CAC66"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6</w:t>
            </w:r>
          </w:p>
        </w:tc>
        <w:tc>
          <w:tcPr>
            <w:tcW w:w="709" w:type="dxa"/>
            <w:tcBorders>
              <w:top w:val="nil"/>
              <w:left w:val="nil"/>
              <w:bottom w:val="single" w:sz="4" w:space="0" w:color="auto"/>
              <w:right w:val="single" w:sz="4" w:space="0" w:color="auto"/>
            </w:tcBorders>
            <w:shd w:val="clear" w:color="auto" w:fill="auto"/>
            <w:noWrap/>
            <w:vAlign w:val="center"/>
            <w:hideMark/>
          </w:tcPr>
          <w:p w14:paraId="0D1EA87D"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22</w:t>
            </w:r>
          </w:p>
        </w:tc>
        <w:tc>
          <w:tcPr>
            <w:tcW w:w="708" w:type="dxa"/>
            <w:tcBorders>
              <w:top w:val="nil"/>
              <w:left w:val="nil"/>
              <w:bottom w:val="single" w:sz="4" w:space="0" w:color="auto"/>
              <w:right w:val="single" w:sz="4" w:space="0" w:color="auto"/>
            </w:tcBorders>
            <w:shd w:val="clear" w:color="auto" w:fill="auto"/>
            <w:noWrap/>
            <w:vAlign w:val="center"/>
            <w:hideMark/>
          </w:tcPr>
          <w:p w14:paraId="6C32784F"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14:paraId="673E51AD"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14:paraId="5CD0581A"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r>
      <w:tr w:rsidR="00356C75" w:rsidRPr="00664A34" w14:paraId="7DF8463E" w14:textId="77777777" w:rsidTr="0052317D">
        <w:trPr>
          <w:trHeight w:val="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457318EC"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20</w:t>
            </w:r>
          </w:p>
        </w:tc>
        <w:tc>
          <w:tcPr>
            <w:tcW w:w="695" w:type="dxa"/>
            <w:tcBorders>
              <w:top w:val="nil"/>
              <w:left w:val="nil"/>
              <w:bottom w:val="single" w:sz="4" w:space="0" w:color="auto"/>
              <w:right w:val="single" w:sz="4" w:space="0" w:color="auto"/>
            </w:tcBorders>
            <w:shd w:val="clear" w:color="auto" w:fill="auto"/>
            <w:noWrap/>
            <w:vAlign w:val="center"/>
            <w:hideMark/>
          </w:tcPr>
          <w:p w14:paraId="6B900094"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A333</w:t>
            </w:r>
          </w:p>
        </w:tc>
        <w:tc>
          <w:tcPr>
            <w:tcW w:w="595" w:type="dxa"/>
            <w:tcBorders>
              <w:top w:val="nil"/>
              <w:left w:val="nil"/>
              <w:bottom w:val="single" w:sz="4" w:space="0" w:color="auto"/>
              <w:right w:val="single" w:sz="4" w:space="0" w:color="auto"/>
            </w:tcBorders>
            <w:shd w:val="clear" w:color="auto" w:fill="auto"/>
            <w:noWrap/>
            <w:vAlign w:val="center"/>
            <w:hideMark/>
          </w:tcPr>
          <w:p w14:paraId="0E732EB8"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KV1</w:t>
            </w:r>
          </w:p>
        </w:tc>
        <w:tc>
          <w:tcPr>
            <w:tcW w:w="1652" w:type="dxa"/>
            <w:tcBorders>
              <w:top w:val="nil"/>
              <w:left w:val="nil"/>
              <w:bottom w:val="single" w:sz="4" w:space="0" w:color="auto"/>
              <w:right w:val="single" w:sz="4" w:space="0" w:color="auto"/>
            </w:tcBorders>
            <w:shd w:val="clear" w:color="auto" w:fill="auto"/>
            <w:noWrap/>
            <w:vAlign w:val="center"/>
            <w:hideMark/>
          </w:tcPr>
          <w:p w14:paraId="73D4138B"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xml:space="preserve">Lân Ngọc </w:t>
            </w:r>
          </w:p>
        </w:tc>
        <w:tc>
          <w:tcPr>
            <w:tcW w:w="850" w:type="dxa"/>
            <w:tcBorders>
              <w:top w:val="nil"/>
              <w:left w:val="nil"/>
              <w:bottom w:val="single" w:sz="4" w:space="0" w:color="auto"/>
              <w:right w:val="single" w:sz="4" w:space="0" w:color="auto"/>
            </w:tcBorders>
            <w:shd w:val="clear" w:color="auto" w:fill="auto"/>
            <w:noWrap/>
            <w:vAlign w:val="center"/>
            <w:hideMark/>
          </w:tcPr>
          <w:p w14:paraId="29FEBF5F"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Châu</w:t>
            </w:r>
          </w:p>
        </w:tc>
        <w:tc>
          <w:tcPr>
            <w:tcW w:w="709" w:type="dxa"/>
            <w:tcBorders>
              <w:top w:val="nil"/>
              <w:left w:val="nil"/>
              <w:bottom w:val="single" w:sz="4" w:space="0" w:color="auto"/>
              <w:right w:val="single" w:sz="4" w:space="0" w:color="auto"/>
            </w:tcBorders>
            <w:shd w:val="clear" w:color="auto" w:fill="auto"/>
            <w:noWrap/>
            <w:vAlign w:val="center"/>
            <w:hideMark/>
          </w:tcPr>
          <w:p w14:paraId="2D006D5D"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5</w:t>
            </w:r>
          </w:p>
        </w:tc>
        <w:tc>
          <w:tcPr>
            <w:tcW w:w="709" w:type="dxa"/>
            <w:tcBorders>
              <w:top w:val="nil"/>
              <w:left w:val="nil"/>
              <w:bottom w:val="single" w:sz="4" w:space="0" w:color="auto"/>
              <w:right w:val="single" w:sz="4" w:space="0" w:color="auto"/>
            </w:tcBorders>
            <w:shd w:val="clear" w:color="auto" w:fill="auto"/>
            <w:noWrap/>
            <w:vAlign w:val="center"/>
            <w:hideMark/>
          </w:tcPr>
          <w:p w14:paraId="04705810"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8</w:t>
            </w:r>
          </w:p>
        </w:tc>
        <w:tc>
          <w:tcPr>
            <w:tcW w:w="425" w:type="dxa"/>
            <w:tcBorders>
              <w:top w:val="nil"/>
              <w:left w:val="nil"/>
              <w:bottom w:val="single" w:sz="4" w:space="0" w:color="auto"/>
              <w:right w:val="single" w:sz="4" w:space="0" w:color="auto"/>
            </w:tcBorders>
            <w:shd w:val="clear" w:color="auto" w:fill="auto"/>
            <w:noWrap/>
            <w:vAlign w:val="center"/>
            <w:hideMark/>
          </w:tcPr>
          <w:p w14:paraId="64EF1808"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9</w:t>
            </w:r>
          </w:p>
        </w:tc>
        <w:tc>
          <w:tcPr>
            <w:tcW w:w="567" w:type="dxa"/>
            <w:tcBorders>
              <w:top w:val="nil"/>
              <w:left w:val="nil"/>
              <w:bottom w:val="single" w:sz="4" w:space="0" w:color="auto"/>
              <w:right w:val="single" w:sz="4" w:space="0" w:color="auto"/>
            </w:tcBorders>
            <w:shd w:val="clear" w:color="auto" w:fill="auto"/>
            <w:noWrap/>
            <w:vAlign w:val="center"/>
            <w:hideMark/>
          </w:tcPr>
          <w:p w14:paraId="4379C9EA" w14:textId="77777777" w:rsidR="00356C75" w:rsidRPr="00664A34" w:rsidRDefault="00356C75" w:rsidP="0052317D">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7</w:t>
            </w:r>
          </w:p>
        </w:tc>
        <w:tc>
          <w:tcPr>
            <w:tcW w:w="709" w:type="dxa"/>
            <w:tcBorders>
              <w:top w:val="nil"/>
              <w:left w:val="nil"/>
              <w:bottom w:val="single" w:sz="4" w:space="0" w:color="auto"/>
              <w:right w:val="single" w:sz="4" w:space="0" w:color="auto"/>
            </w:tcBorders>
            <w:shd w:val="clear" w:color="auto" w:fill="auto"/>
            <w:noWrap/>
            <w:vAlign w:val="center"/>
            <w:hideMark/>
          </w:tcPr>
          <w:p w14:paraId="3243FC23"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29</w:t>
            </w:r>
          </w:p>
        </w:tc>
        <w:tc>
          <w:tcPr>
            <w:tcW w:w="708" w:type="dxa"/>
            <w:tcBorders>
              <w:top w:val="nil"/>
              <w:left w:val="nil"/>
              <w:bottom w:val="single" w:sz="4" w:space="0" w:color="auto"/>
              <w:right w:val="single" w:sz="4" w:space="0" w:color="auto"/>
            </w:tcBorders>
            <w:shd w:val="clear" w:color="auto" w:fill="auto"/>
            <w:noWrap/>
            <w:vAlign w:val="center"/>
            <w:hideMark/>
          </w:tcPr>
          <w:p w14:paraId="752C944B"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14:paraId="4A41E952"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14:paraId="5DA0D42A"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r>
      <w:tr w:rsidR="00356C75" w:rsidRPr="00664A34" w14:paraId="27E2E6F6" w14:textId="77777777" w:rsidTr="0052317D">
        <w:trPr>
          <w:trHeight w:val="7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38ABA372"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695" w:type="dxa"/>
            <w:tcBorders>
              <w:top w:val="nil"/>
              <w:left w:val="nil"/>
              <w:bottom w:val="single" w:sz="4" w:space="0" w:color="auto"/>
              <w:right w:val="single" w:sz="4" w:space="0" w:color="auto"/>
            </w:tcBorders>
            <w:shd w:val="clear" w:color="auto" w:fill="auto"/>
            <w:noWrap/>
            <w:vAlign w:val="bottom"/>
            <w:hideMark/>
          </w:tcPr>
          <w:p w14:paraId="2BAA2E0C"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595" w:type="dxa"/>
            <w:tcBorders>
              <w:top w:val="nil"/>
              <w:left w:val="nil"/>
              <w:bottom w:val="single" w:sz="4" w:space="0" w:color="auto"/>
              <w:right w:val="single" w:sz="4" w:space="0" w:color="auto"/>
            </w:tcBorders>
            <w:shd w:val="clear" w:color="auto" w:fill="auto"/>
            <w:noWrap/>
            <w:vAlign w:val="bottom"/>
            <w:hideMark/>
          </w:tcPr>
          <w:p w14:paraId="3AB54FD6"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1652" w:type="dxa"/>
            <w:tcBorders>
              <w:top w:val="nil"/>
              <w:left w:val="nil"/>
              <w:bottom w:val="single" w:sz="4" w:space="0" w:color="auto"/>
              <w:right w:val="single" w:sz="4" w:space="0" w:color="auto"/>
            </w:tcBorders>
            <w:shd w:val="clear" w:color="auto" w:fill="auto"/>
            <w:noWrap/>
            <w:vAlign w:val="bottom"/>
            <w:hideMark/>
          </w:tcPr>
          <w:p w14:paraId="58C49789"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850" w:type="dxa"/>
            <w:tcBorders>
              <w:top w:val="nil"/>
              <w:left w:val="nil"/>
              <w:bottom w:val="single" w:sz="4" w:space="0" w:color="auto"/>
              <w:right w:val="single" w:sz="4" w:space="0" w:color="auto"/>
            </w:tcBorders>
            <w:shd w:val="clear" w:color="auto" w:fill="auto"/>
            <w:noWrap/>
            <w:vAlign w:val="bottom"/>
            <w:hideMark/>
          </w:tcPr>
          <w:p w14:paraId="08F657F6"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6D992F23"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28B24974"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425" w:type="dxa"/>
            <w:tcBorders>
              <w:top w:val="nil"/>
              <w:left w:val="nil"/>
              <w:bottom w:val="single" w:sz="4" w:space="0" w:color="auto"/>
              <w:right w:val="single" w:sz="4" w:space="0" w:color="auto"/>
            </w:tcBorders>
            <w:shd w:val="clear" w:color="auto" w:fill="auto"/>
            <w:noWrap/>
            <w:vAlign w:val="bottom"/>
            <w:hideMark/>
          </w:tcPr>
          <w:p w14:paraId="5AB8A4CE"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567" w:type="dxa"/>
            <w:tcBorders>
              <w:top w:val="nil"/>
              <w:left w:val="nil"/>
              <w:bottom w:val="single" w:sz="4" w:space="0" w:color="auto"/>
              <w:right w:val="single" w:sz="4" w:space="0" w:color="auto"/>
            </w:tcBorders>
            <w:shd w:val="clear" w:color="auto" w:fill="auto"/>
            <w:noWrap/>
            <w:vAlign w:val="bottom"/>
            <w:hideMark/>
          </w:tcPr>
          <w:p w14:paraId="78975F7B"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6236DA0F"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708" w:type="dxa"/>
            <w:tcBorders>
              <w:top w:val="nil"/>
              <w:left w:val="nil"/>
              <w:bottom w:val="single" w:sz="4" w:space="0" w:color="auto"/>
              <w:right w:val="single" w:sz="4" w:space="0" w:color="auto"/>
            </w:tcBorders>
            <w:shd w:val="clear" w:color="auto" w:fill="auto"/>
            <w:noWrap/>
            <w:vAlign w:val="bottom"/>
            <w:hideMark/>
          </w:tcPr>
          <w:p w14:paraId="6D584C56"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6F7565BE"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05CD1673"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r>
      <w:tr w:rsidR="00356C75" w:rsidRPr="00664A34" w14:paraId="11E65BF5" w14:textId="77777777" w:rsidTr="0052317D">
        <w:trPr>
          <w:trHeight w:val="7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46C33326"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695" w:type="dxa"/>
            <w:tcBorders>
              <w:top w:val="nil"/>
              <w:left w:val="nil"/>
              <w:bottom w:val="single" w:sz="4" w:space="0" w:color="auto"/>
              <w:right w:val="single" w:sz="4" w:space="0" w:color="auto"/>
            </w:tcBorders>
            <w:shd w:val="clear" w:color="auto" w:fill="auto"/>
            <w:noWrap/>
            <w:vAlign w:val="bottom"/>
            <w:hideMark/>
          </w:tcPr>
          <w:p w14:paraId="498E1318"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595" w:type="dxa"/>
            <w:tcBorders>
              <w:top w:val="nil"/>
              <w:left w:val="nil"/>
              <w:bottom w:val="single" w:sz="4" w:space="0" w:color="auto"/>
              <w:right w:val="single" w:sz="4" w:space="0" w:color="auto"/>
            </w:tcBorders>
            <w:shd w:val="clear" w:color="auto" w:fill="auto"/>
            <w:noWrap/>
            <w:vAlign w:val="bottom"/>
            <w:hideMark/>
          </w:tcPr>
          <w:p w14:paraId="6A7F54D6"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1652" w:type="dxa"/>
            <w:tcBorders>
              <w:top w:val="nil"/>
              <w:left w:val="nil"/>
              <w:bottom w:val="single" w:sz="4" w:space="0" w:color="auto"/>
              <w:right w:val="single" w:sz="4" w:space="0" w:color="auto"/>
            </w:tcBorders>
            <w:shd w:val="clear" w:color="auto" w:fill="auto"/>
            <w:noWrap/>
            <w:vAlign w:val="bottom"/>
            <w:hideMark/>
          </w:tcPr>
          <w:p w14:paraId="31E67CC5" w14:textId="77777777" w:rsidR="00356C75" w:rsidRPr="00664A34" w:rsidRDefault="00356C75" w:rsidP="0052317D">
            <w:pPr>
              <w:spacing w:before="0" w:after="0"/>
              <w:ind w:firstLine="0"/>
              <w:jc w:val="left"/>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Điểm chuẩn</w:t>
            </w:r>
          </w:p>
        </w:tc>
        <w:tc>
          <w:tcPr>
            <w:tcW w:w="850" w:type="dxa"/>
            <w:tcBorders>
              <w:top w:val="nil"/>
              <w:left w:val="nil"/>
              <w:bottom w:val="single" w:sz="4" w:space="0" w:color="auto"/>
              <w:right w:val="single" w:sz="4" w:space="0" w:color="auto"/>
            </w:tcBorders>
            <w:shd w:val="clear" w:color="auto" w:fill="auto"/>
            <w:noWrap/>
            <w:vAlign w:val="bottom"/>
            <w:hideMark/>
          </w:tcPr>
          <w:p w14:paraId="724D6209" w14:textId="77777777" w:rsidR="00356C75" w:rsidRPr="00664A34" w:rsidRDefault="00356C75" w:rsidP="0052317D">
            <w:pPr>
              <w:spacing w:before="0" w:after="0"/>
              <w:ind w:firstLine="0"/>
              <w:jc w:val="right"/>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24</w:t>
            </w:r>
          </w:p>
        </w:tc>
        <w:tc>
          <w:tcPr>
            <w:tcW w:w="709" w:type="dxa"/>
            <w:tcBorders>
              <w:top w:val="nil"/>
              <w:left w:val="nil"/>
              <w:bottom w:val="single" w:sz="4" w:space="0" w:color="auto"/>
              <w:right w:val="single" w:sz="4" w:space="0" w:color="auto"/>
            </w:tcBorders>
            <w:shd w:val="clear" w:color="auto" w:fill="auto"/>
            <w:noWrap/>
            <w:vAlign w:val="bottom"/>
            <w:hideMark/>
          </w:tcPr>
          <w:p w14:paraId="1DB6F69F"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0F1FF547"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425" w:type="dxa"/>
            <w:tcBorders>
              <w:top w:val="nil"/>
              <w:left w:val="nil"/>
              <w:bottom w:val="single" w:sz="4" w:space="0" w:color="auto"/>
              <w:right w:val="single" w:sz="4" w:space="0" w:color="auto"/>
            </w:tcBorders>
            <w:shd w:val="clear" w:color="auto" w:fill="auto"/>
            <w:noWrap/>
            <w:vAlign w:val="bottom"/>
            <w:hideMark/>
          </w:tcPr>
          <w:p w14:paraId="58114B28"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567" w:type="dxa"/>
            <w:tcBorders>
              <w:top w:val="nil"/>
              <w:left w:val="nil"/>
              <w:bottom w:val="single" w:sz="4" w:space="0" w:color="auto"/>
              <w:right w:val="single" w:sz="4" w:space="0" w:color="auto"/>
            </w:tcBorders>
            <w:shd w:val="clear" w:color="auto" w:fill="auto"/>
            <w:noWrap/>
            <w:vAlign w:val="bottom"/>
            <w:hideMark/>
          </w:tcPr>
          <w:p w14:paraId="2A7D175F"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1BF66930" w14:textId="77777777" w:rsidR="00356C75" w:rsidRPr="00664A34" w:rsidRDefault="00356C75" w:rsidP="0052317D">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708" w:type="dxa"/>
            <w:tcBorders>
              <w:top w:val="nil"/>
              <w:left w:val="nil"/>
              <w:bottom w:val="single" w:sz="4" w:space="0" w:color="auto"/>
              <w:right w:val="single" w:sz="4" w:space="0" w:color="auto"/>
            </w:tcBorders>
            <w:shd w:val="clear" w:color="auto" w:fill="auto"/>
            <w:noWrap/>
            <w:vAlign w:val="bottom"/>
            <w:hideMark/>
          </w:tcPr>
          <w:p w14:paraId="572E0976"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1C2DE875"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283B9C42" w14:textId="77777777" w:rsidR="00356C75" w:rsidRPr="00664A34" w:rsidRDefault="00356C75" w:rsidP="0052317D">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r>
    </w:tbl>
    <w:p w14:paraId="40CC9D29" w14:textId="61A929F3" w:rsidR="006A15EB" w:rsidRPr="00BE478B" w:rsidRDefault="006A15EB" w:rsidP="00356C75"/>
    <w:sectPr w:rsidR="006A15EB" w:rsidRPr="00BE478B" w:rsidSect="009E562B">
      <w:pgSz w:w="11906" w:h="16838" w:code="9"/>
      <w:pgMar w:top="1134" w:right="1134" w:bottom="1134"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78B"/>
    <w:rsid w:val="00006066"/>
    <w:rsid w:val="0012494D"/>
    <w:rsid w:val="002E4E7B"/>
    <w:rsid w:val="00356C75"/>
    <w:rsid w:val="0047145D"/>
    <w:rsid w:val="006A15EB"/>
    <w:rsid w:val="007D124C"/>
    <w:rsid w:val="007D4E87"/>
    <w:rsid w:val="00880150"/>
    <w:rsid w:val="008A37CD"/>
    <w:rsid w:val="00944272"/>
    <w:rsid w:val="00AB695C"/>
    <w:rsid w:val="00BE478B"/>
    <w:rsid w:val="00C47491"/>
    <w:rsid w:val="00D00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B489"/>
  <w15:chartTrackingRefBased/>
  <w15:docId w15:val="{FEF47424-E35D-413D-B9E6-4136E814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8B"/>
    <w:pPr>
      <w:spacing w:before="60" w:after="60" w:line="240" w:lineRule="auto"/>
      <w:ind w:firstLine="720"/>
      <w:jc w:val="both"/>
    </w:pPr>
    <w:rPr>
      <w:rFonts w:ascii="Times New Roman" w:eastAsiaTheme="minorEastAsia" w:hAnsi="Times New Roman"/>
      <w:kern w:val="0"/>
      <w:sz w:val="28"/>
      <w:szCs w:val="28"/>
      <w:lang w:eastAsia="zh-CN"/>
    </w:rPr>
  </w:style>
  <w:style w:type="paragraph" w:styleId="Heading1">
    <w:name w:val="heading 1"/>
    <w:next w:val="Normal"/>
    <w:link w:val="Heading1Char"/>
    <w:uiPriority w:val="1"/>
    <w:qFormat/>
    <w:rsid w:val="00D00EBB"/>
    <w:pPr>
      <w:keepNext/>
      <w:keepLines/>
      <w:spacing w:before="120" w:after="120" w:line="240" w:lineRule="auto"/>
      <w:outlineLvl w:val="0"/>
    </w:pPr>
    <w:rPr>
      <w:rFonts w:ascii="Arial" w:eastAsiaTheme="majorEastAsia" w:hAnsi="Arial" w:cstheme="majorBidi"/>
      <w:b/>
      <w:sz w:val="32"/>
      <w:szCs w:val="32"/>
    </w:rPr>
  </w:style>
  <w:style w:type="paragraph" w:styleId="Heading2">
    <w:name w:val="heading 2"/>
    <w:next w:val="Normal"/>
    <w:link w:val="Heading2Char"/>
    <w:uiPriority w:val="1"/>
    <w:unhideWhenUsed/>
    <w:qFormat/>
    <w:rsid w:val="00D00EBB"/>
    <w:pPr>
      <w:keepNext/>
      <w:keepLines/>
      <w:spacing w:before="120" w:after="120" w:line="240" w:lineRule="auto"/>
      <w:outlineLvl w:val="1"/>
    </w:pPr>
    <w:rPr>
      <w:rFonts w:ascii="Times New Roman" w:eastAsiaTheme="majorEastAsia" w:hAnsi="Times New Roman" w:cstheme="majorBidi"/>
      <w:b/>
      <w:sz w:val="32"/>
      <w:szCs w:val="26"/>
    </w:rPr>
  </w:style>
  <w:style w:type="paragraph" w:styleId="Heading3">
    <w:name w:val="heading 3"/>
    <w:next w:val="Normal"/>
    <w:link w:val="Heading3Char"/>
    <w:uiPriority w:val="1"/>
    <w:unhideWhenUsed/>
    <w:qFormat/>
    <w:rsid w:val="00D00EBB"/>
    <w:pPr>
      <w:keepNext/>
      <w:spacing w:before="120" w:after="120" w:line="240" w:lineRule="auto"/>
      <w:outlineLvl w:val="2"/>
    </w:pPr>
    <w:rPr>
      <w:rFonts w:ascii="Times New Roman" w:eastAsiaTheme="minorEastAsia" w:hAnsi="Times New Roman"/>
      <w:b/>
      <w:sz w:val="28"/>
      <w:szCs w:val="28"/>
    </w:rPr>
  </w:style>
  <w:style w:type="paragraph" w:styleId="Heading4">
    <w:name w:val="heading 4"/>
    <w:next w:val="Normal"/>
    <w:link w:val="Heading4Char"/>
    <w:uiPriority w:val="1"/>
    <w:unhideWhenUsed/>
    <w:qFormat/>
    <w:rsid w:val="00D00EBB"/>
    <w:pPr>
      <w:keepNext/>
      <w:spacing w:before="120" w:after="120" w:line="240" w:lineRule="auto"/>
      <w:outlineLvl w:val="3"/>
    </w:pPr>
    <w:rPr>
      <w:rFonts w:ascii="Times New Roman" w:eastAsia="Times New Roman" w:hAnsi="Times New Roman" w:cs="Times New Roman"/>
      <w:b/>
      <w:i/>
      <w:sz w:val="28"/>
      <w:szCs w:val="24"/>
      <w:lang w:val="es-MX" w:eastAsia="vi-VN"/>
    </w:rPr>
  </w:style>
  <w:style w:type="paragraph" w:styleId="Heading5">
    <w:name w:val="heading 5"/>
    <w:next w:val="Normal"/>
    <w:link w:val="Heading5Char"/>
    <w:uiPriority w:val="1"/>
    <w:unhideWhenUsed/>
    <w:qFormat/>
    <w:rsid w:val="00D00EBB"/>
    <w:pPr>
      <w:keepNext/>
      <w:keepLines/>
      <w:spacing w:before="120" w:after="120" w:line="240" w:lineRule="auto"/>
      <w:outlineLvl w:val="4"/>
    </w:pPr>
    <w:rPr>
      <w:rFonts w:ascii="Times New Roman" w:eastAsiaTheme="majorEastAsia" w:hAnsi="Times New Roman" w:cstheme="majorBidi"/>
      <w:i/>
      <w:sz w:val="28"/>
      <w:szCs w:val="24"/>
    </w:rPr>
  </w:style>
  <w:style w:type="paragraph" w:styleId="Heading6">
    <w:name w:val="heading 6"/>
    <w:basedOn w:val="Normal"/>
    <w:next w:val="Normal"/>
    <w:link w:val="Heading6Char"/>
    <w:uiPriority w:val="9"/>
    <w:unhideWhenUsed/>
    <w:qFormat/>
    <w:rsid w:val="00D00EBB"/>
    <w:pPr>
      <w:keepNext/>
      <w:keepLines/>
      <w:spacing w:before="40" w:after="0"/>
      <w:outlineLvl w:val="5"/>
    </w:pPr>
    <w:rPr>
      <w:rFonts w:eastAsiaTheme="majorEastAsia" w:cstheme="majorBidi"/>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tin-Imager">
    <w:name w:val="Ban tin - Imager"/>
    <w:qFormat/>
    <w:rsid w:val="00D00EBB"/>
    <w:pPr>
      <w:jc w:val="center"/>
    </w:pPr>
    <w:rPr>
      <w:rFonts w:ascii="Times New Roman" w:eastAsiaTheme="minorEastAsia" w:hAnsi="Times New Roman"/>
      <w:i/>
      <w:sz w:val="28"/>
      <w:szCs w:val="28"/>
      <w:lang w:eastAsia="zh-CN"/>
    </w:rPr>
  </w:style>
  <w:style w:type="paragraph" w:customStyle="1" w:styleId="Bantin-Nguon">
    <w:name w:val="Ban tin - Nguon"/>
    <w:qFormat/>
    <w:rsid w:val="00D00EBB"/>
    <w:pPr>
      <w:jc w:val="right"/>
    </w:pPr>
    <w:rPr>
      <w:rFonts w:ascii="Times New Roman" w:eastAsiaTheme="minorEastAsia" w:hAnsi="Times New Roman"/>
      <w:b/>
      <w:i/>
      <w:sz w:val="28"/>
      <w:szCs w:val="28"/>
      <w:lang w:eastAsia="zh-CN"/>
    </w:rPr>
  </w:style>
  <w:style w:type="paragraph" w:customStyle="1" w:styleId="Bantin-Title">
    <w:name w:val="Ban tin - Title"/>
    <w:qFormat/>
    <w:rsid w:val="00D00EBB"/>
    <w:rPr>
      <w:rFonts w:ascii="Times New Roman" w:eastAsiaTheme="minorEastAsia" w:hAnsi="Times New Roman"/>
      <w:b/>
      <w:sz w:val="40"/>
      <w:szCs w:val="28"/>
      <w:lang w:eastAsia="zh-CN"/>
    </w:rPr>
  </w:style>
  <w:style w:type="paragraph" w:customStyle="1" w:styleId="CommandLine">
    <w:name w:val="Command Line"/>
    <w:qFormat/>
    <w:rsid w:val="00D00EBB"/>
    <w:pPr>
      <w:pBdr>
        <w:top w:val="dashed" w:sz="4" w:space="1" w:color="auto"/>
        <w:left w:val="dashed" w:sz="4" w:space="4" w:color="auto"/>
        <w:bottom w:val="dashed" w:sz="4" w:space="1" w:color="auto"/>
        <w:right w:val="dashed" w:sz="4" w:space="4" w:color="auto"/>
      </w:pBdr>
      <w:shd w:val="clear" w:color="auto" w:fill="D9D9D9" w:themeFill="background1" w:themeFillShade="D9"/>
      <w:spacing w:after="0" w:line="240" w:lineRule="auto"/>
    </w:pPr>
    <w:rPr>
      <w:rFonts w:eastAsiaTheme="minorEastAsia"/>
      <w:sz w:val="20"/>
      <w:szCs w:val="28"/>
      <w:lang w:eastAsia="zh-CN"/>
    </w:rPr>
  </w:style>
  <w:style w:type="paragraph" w:customStyle="1" w:styleId="Filecontent">
    <w:name w:val="File content"/>
    <w:qFormat/>
    <w:rsid w:val="00D00EBB"/>
    <w:pPr>
      <w:pBdr>
        <w:top w:val="dotted" w:sz="4" w:space="1" w:color="auto"/>
        <w:left w:val="dotted" w:sz="4" w:space="4" w:color="auto"/>
        <w:bottom w:val="dotted" w:sz="4" w:space="1" w:color="auto"/>
        <w:right w:val="dotted" w:sz="4" w:space="4" w:color="auto"/>
      </w:pBdr>
      <w:shd w:val="clear" w:color="auto" w:fill="D9E2F3" w:themeFill="accent1" w:themeFillTint="33"/>
      <w:spacing w:after="0" w:line="240" w:lineRule="auto"/>
    </w:pPr>
    <w:rPr>
      <w:rFonts w:ascii="Tahoma" w:eastAsiaTheme="minorEastAsia" w:hAnsi="Tahoma"/>
      <w:sz w:val="20"/>
      <w:szCs w:val="28"/>
      <w:lang w:eastAsia="zh-CN"/>
    </w:rPr>
  </w:style>
  <w:style w:type="paragraph" w:customStyle="1" w:styleId="FileName">
    <w:name w:val="File Name"/>
    <w:basedOn w:val="Filecontent"/>
    <w:qFormat/>
    <w:rsid w:val="00D00EBB"/>
    <w:pPr>
      <w:pBdr>
        <w:top w:val="dashSmallGap" w:sz="4" w:space="1" w:color="auto"/>
        <w:left w:val="dashSmallGap" w:sz="4" w:space="4" w:color="auto"/>
        <w:bottom w:val="dashSmallGap" w:sz="4" w:space="1" w:color="auto"/>
        <w:right w:val="dashSmallGap" w:sz="4" w:space="4" w:color="auto"/>
      </w:pBdr>
      <w:shd w:val="clear" w:color="auto" w:fill="B4C6E7" w:themeFill="accent1" w:themeFillTint="66"/>
      <w:spacing w:before="120"/>
      <w:ind w:firstLine="720"/>
    </w:pPr>
    <w:rPr>
      <w:b/>
      <w:sz w:val="22"/>
    </w:rPr>
  </w:style>
  <w:style w:type="character" w:styleId="FollowedHyperlink">
    <w:name w:val="FollowedHyperlink"/>
    <w:basedOn w:val="DefaultParagraphFont"/>
    <w:uiPriority w:val="99"/>
    <w:semiHidden/>
    <w:unhideWhenUsed/>
    <w:rsid w:val="00D00EBB"/>
    <w:rPr>
      <w:color w:val="954F72" w:themeColor="followedHyperlink"/>
      <w:u w:val="single"/>
    </w:rPr>
  </w:style>
  <w:style w:type="character" w:customStyle="1" w:styleId="Heading1Char">
    <w:name w:val="Heading 1 Char"/>
    <w:basedOn w:val="DefaultParagraphFont"/>
    <w:link w:val="Heading1"/>
    <w:uiPriority w:val="1"/>
    <w:rsid w:val="00D00EBB"/>
    <w:rPr>
      <w:rFonts w:ascii="Arial" w:eastAsiaTheme="majorEastAsia" w:hAnsi="Arial" w:cstheme="majorBidi"/>
      <w:b/>
      <w:sz w:val="32"/>
      <w:szCs w:val="32"/>
    </w:rPr>
  </w:style>
  <w:style w:type="character" w:customStyle="1" w:styleId="Heading2Char">
    <w:name w:val="Heading 2 Char"/>
    <w:basedOn w:val="DefaultParagraphFont"/>
    <w:link w:val="Heading2"/>
    <w:uiPriority w:val="1"/>
    <w:rsid w:val="00D00EBB"/>
    <w:rPr>
      <w:rFonts w:ascii="Times New Roman" w:eastAsiaTheme="majorEastAsia" w:hAnsi="Times New Roman" w:cstheme="majorBidi"/>
      <w:b/>
      <w:sz w:val="32"/>
      <w:szCs w:val="26"/>
    </w:rPr>
  </w:style>
  <w:style w:type="character" w:customStyle="1" w:styleId="Heading3Char">
    <w:name w:val="Heading 3 Char"/>
    <w:link w:val="Heading3"/>
    <w:uiPriority w:val="1"/>
    <w:rsid w:val="00D00EBB"/>
    <w:rPr>
      <w:rFonts w:ascii="Times New Roman" w:eastAsiaTheme="minorEastAsia" w:hAnsi="Times New Roman"/>
      <w:b/>
      <w:sz w:val="28"/>
      <w:szCs w:val="28"/>
    </w:rPr>
  </w:style>
  <w:style w:type="character" w:customStyle="1" w:styleId="Heading4Char">
    <w:name w:val="Heading 4 Char"/>
    <w:basedOn w:val="DefaultParagraphFont"/>
    <w:link w:val="Heading4"/>
    <w:uiPriority w:val="1"/>
    <w:rsid w:val="00D00EBB"/>
    <w:rPr>
      <w:rFonts w:ascii="Times New Roman" w:eastAsia="Times New Roman" w:hAnsi="Times New Roman" w:cs="Times New Roman"/>
      <w:b/>
      <w:i/>
      <w:sz w:val="28"/>
      <w:szCs w:val="24"/>
      <w:lang w:val="es-MX" w:eastAsia="vi-VN"/>
    </w:rPr>
  </w:style>
  <w:style w:type="character" w:customStyle="1" w:styleId="Heading5Char">
    <w:name w:val="Heading 5 Char"/>
    <w:basedOn w:val="DefaultParagraphFont"/>
    <w:link w:val="Heading5"/>
    <w:uiPriority w:val="1"/>
    <w:rsid w:val="00D00EBB"/>
    <w:rPr>
      <w:rFonts w:ascii="Times New Roman" w:eastAsiaTheme="majorEastAsia" w:hAnsi="Times New Roman" w:cstheme="majorBidi"/>
      <w:i/>
      <w:sz w:val="28"/>
      <w:szCs w:val="24"/>
    </w:rPr>
  </w:style>
  <w:style w:type="character" w:customStyle="1" w:styleId="Heading6Char">
    <w:name w:val="Heading 6 Char"/>
    <w:basedOn w:val="DefaultParagraphFont"/>
    <w:link w:val="Heading6"/>
    <w:uiPriority w:val="9"/>
    <w:rsid w:val="00D00EBB"/>
    <w:rPr>
      <w:rFonts w:ascii="Times New Roman" w:eastAsiaTheme="majorEastAsia" w:hAnsi="Times New Roman" w:cstheme="majorBidi"/>
      <w:i/>
      <w:sz w:val="28"/>
      <w:szCs w:val="28"/>
      <w:u w:val="single"/>
      <w:lang w:eastAsia="zh-CN"/>
    </w:rPr>
  </w:style>
  <w:style w:type="character" w:styleId="Hyperlink">
    <w:name w:val="Hyperlink"/>
    <w:basedOn w:val="DefaultParagraphFont"/>
    <w:uiPriority w:val="99"/>
    <w:unhideWhenUsed/>
    <w:rsid w:val="00D00EBB"/>
    <w:rPr>
      <w:color w:val="0563C1" w:themeColor="hyperlink"/>
      <w:u w:val="single"/>
    </w:rPr>
  </w:style>
  <w:style w:type="table" w:styleId="TableGrid">
    <w:name w:val="Table Grid"/>
    <w:basedOn w:val="TableNormal"/>
    <w:uiPriority w:val="39"/>
    <w:rsid w:val="00D00EBB"/>
    <w:pPr>
      <w:spacing w:after="0" w:line="240" w:lineRule="auto"/>
    </w:pPr>
    <w:rPr>
      <w:rFonts w:ascii="Times New Roman" w:eastAsiaTheme="minorEastAsia" w:hAnsi="Times New Roman"/>
      <w:sz w:val="28"/>
      <w:szCs w:val="2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rminalOutput">
    <w:name w:val="Terminal Output"/>
    <w:basedOn w:val="Normal"/>
    <w:qFormat/>
    <w:rsid w:val="00D00EBB"/>
    <w:pPr>
      <w:pBdr>
        <w:top w:val="dashSmallGap" w:sz="4" w:space="1" w:color="auto"/>
        <w:left w:val="dashSmallGap" w:sz="4" w:space="4" w:color="auto"/>
        <w:bottom w:val="dashSmallGap" w:sz="4" w:space="1" w:color="auto"/>
        <w:right w:val="dashSmallGap" w:sz="4" w:space="4" w:color="auto"/>
      </w:pBdr>
      <w:shd w:val="clear" w:color="auto" w:fill="D9E2F3" w:themeFill="accent1" w:themeFillTint="33"/>
      <w:ind w:firstLine="0"/>
    </w:pPr>
    <w:rPr>
      <w:rFonts w:asciiTheme="minorHAnsi" w:eastAsia="Times New Roman" w:hAnsiTheme="minorHAnsi" w:cs="Times New Roman"/>
      <w:color w:val="525252" w:themeColor="accent3" w:themeShade="80"/>
      <w:sz w:val="18"/>
      <w:szCs w:val="24"/>
      <w:lang w:val="vi-VN" w:eastAsia="en-US"/>
    </w:rPr>
  </w:style>
  <w:style w:type="paragraph" w:customStyle="1" w:styleId="Texttrongbng">
    <w:name w:val="Text trong bảng"/>
    <w:uiPriority w:val="2"/>
    <w:rsid w:val="00D00EBB"/>
    <w:pPr>
      <w:spacing w:before="60" w:after="60" w:line="240" w:lineRule="auto"/>
    </w:pPr>
    <w:rPr>
      <w:rFonts w:ascii="Times New Roman" w:eastAsia="Times New Roman" w:hAnsi="Times New Roman" w:cs="Times New Roman"/>
      <w:sz w:val="28"/>
      <w:szCs w:val="20"/>
    </w:rPr>
  </w:style>
  <w:style w:type="paragraph" w:styleId="Title">
    <w:name w:val="Title"/>
    <w:basedOn w:val="Normal"/>
    <w:next w:val="Normal"/>
    <w:link w:val="TitleChar"/>
    <w:uiPriority w:val="10"/>
    <w:qFormat/>
    <w:rsid w:val="00D00EBB"/>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EBB"/>
    <w:rPr>
      <w:rFonts w:asciiTheme="majorHAnsi" w:eastAsiaTheme="majorEastAsia" w:hAnsiTheme="majorHAnsi" w:cstheme="majorBidi"/>
      <w:spacing w:val="-10"/>
      <w:kern w:val="28"/>
      <w:sz w:val="56"/>
      <w:szCs w:val="56"/>
      <w:lang w:eastAsia="zh-CN"/>
    </w:rPr>
  </w:style>
  <w:style w:type="table" w:customStyle="1" w:styleId="TableGrid1">
    <w:name w:val="Table Grid1"/>
    <w:basedOn w:val="TableNormal"/>
    <w:next w:val="TableGrid"/>
    <w:uiPriority w:val="39"/>
    <w:rsid w:val="00BE478B"/>
    <w:pPr>
      <w:spacing w:after="0" w:line="240" w:lineRule="auto"/>
    </w:pPr>
    <w:rPr>
      <w:rFonts w:ascii="Times New Roman" w:eastAsia="Calibri" w:hAnsi="Times New Roman"/>
      <w:kern w:val="0"/>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1314</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Phan Bình Giang</cp:lastModifiedBy>
  <cp:revision>6</cp:revision>
  <dcterms:created xsi:type="dcterms:W3CDTF">2023-04-19T09:10:00Z</dcterms:created>
  <dcterms:modified xsi:type="dcterms:W3CDTF">2024-08-03T00:57:00Z</dcterms:modified>
</cp:coreProperties>
</file>