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602D01" w:rsidRPr="00602D01" w14:paraId="1E0F13BA" w14:textId="77777777" w:rsidTr="001C4ADC">
        <w:tc>
          <w:tcPr>
            <w:tcW w:w="3256" w:type="dxa"/>
          </w:tcPr>
          <w:p w14:paraId="54D070B5" w14:textId="77777777" w:rsidR="00602D01" w:rsidRPr="00602D01" w:rsidRDefault="00602D01" w:rsidP="00602D01">
            <w:pPr>
              <w:spacing w:before="0" w:after="0"/>
              <w:ind w:firstLine="0"/>
              <w:jc w:val="center"/>
              <w:rPr>
                <w:rFonts w:cs="Times New Roman"/>
                <w:sz w:val="26"/>
                <w:szCs w:val="26"/>
              </w:rPr>
            </w:pPr>
            <w:r w:rsidRPr="00602D01">
              <w:rPr>
                <w:rFonts w:cs="Times New Roman"/>
                <w:sz w:val="26"/>
                <w:szCs w:val="26"/>
              </w:rPr>
              <w:t>SỞ TT&amp;TT NGHỆ AN</w:t>
            </w:r>
          </w:p>
          <w:p w14:paraId="5B80A432" w14:textId="77777777" w:rsidR="00602D01" w:rsidRPr="00602D01" w:rsidRDefault="00602D01" w:rsidP="00602D01">
            <w:pPr>
              <w:spacing w:before="0" w:after="0"/>
              <w:ind w:firstLine="0"/>
              <w:jc w:val="center"/>
              <w:rPr>
                <w:rFonts w:cs="Times New Roman"/>
                <w:b/>
                <w:sz w:val="26"/>
                <w:szCs w:val="26"/>
              </w:rPr>
            </w:pPr>
            <w:r w:rsidRPr="00602D01">
              <w:rPr>
                <w:rFonts w:cs="Times New Roman"/>
                <w:b/>
                <w:noProof/>
                <w:sz w:val="26"/>
                <w:szCs w:val="26"/>
              </w:rPr>
              <mc:AlternateContent>
                <mc:Choice Requires="wps">
                  <w:drawing>
                    <wp:anchor distT="0" distB="0" distL="114300" distR="114300" simplePos="0" relativeHeight="251659264" behindDoc="0" locked="0" layoutInCell="1" allowOverlap="1" wp14:anchorId="4374983E" wp14:editId="6B015BE9">
                      <wp:simplePos x="0" y="0"/>
                      <wp:positionH relativeFrom="column">
                        <wp:posOffset>543560</wp:posOffset>
                      </wp:positionH>
                      <wp:positionV relativeFrom="paragraph">
                        <wp:posOffset>194945</wp:posOffset>
                      </wp:positionV>
                      <wp:extent cx="866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15F3276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9HzgEAAIgDAAAOAAAAZHJzL2Uyb0RvYy54bWysU01vGjEQvVfKf7B8LwuRQtIVSw6g9FK1&#10;SEl/wMRr71ryl2YcFv59x4ZQmt6qcjAzHs/He/N29XjwTuw1ko2hk4vZXAodVOxtGDr58+Xp84MU&#10;lCH04GLQnTxqko/rm0+rKbX6No7R9RoFFwnUTqmTY86pbRpSo/ZAs5h04KCJ6CGzi0PTI0xc3bvm&#10;dj5fNlPEPmFUmohvt6egXNf6xmiVfxhDOgvXSZ4t1xPr+VrOZr2CdkBIo1XnMeAfpvBgAze9lNpC&#10;BvGG9q9S3iqMFE2eqeibaIxVumJgNIv5BzTPIyRdsTA5lC400f8rq77vdyhsz7uTIoDnFT1nBDuM&#10;WWxiCExgRLEoPE2JWn6+CTs8e5R2WEAfDPryz3DEoXJ7vHCrD1kovnxYLu/v76RQ76Hmd15Cyl91&#10;9KIYnXQ2FNTQwv4bZe7FT9+flOsQn6xzdXMuiIlH/zK/4+UqYAEZB5lNnxgShUEKcAMrU2WsJSk6&#10;25f0UoiOtHEo9sDiYE31cXrhcaVwQJkDjKH+Cnge4Y/UMs8WaDwl19BJS95mFrSzniFfZ7tQOuoq&#10;yTOqQuiJwmK9xv5YmW2Kx+uuTc/SLHq69tm+/oDWvwAAAP//AwBQSwMEFAAGAAgAAAAhADd060ff&#10;AAAACAEAAA8AAABkcnMvZG93bnJldi54bWxMj0FPwzAMhe9I+w+RkbixdGWUrWs6AdKExGESAySO&#10;aWPajsapmrQr/HqMOMDRfs/P38u2k23FiL1vHClYzCMQSKUzDVUKXp53lysQPmgyunWECj7Rwzaf&#10;nWU6Ne5ETzgeQiU4hHyqFdQhdKmUvqzRaj93HRJr7663OvDYV9L0+sThtpVxFCXS6ob4Q607vK+x&#10;/DgMljHs1+6huVtPe3nEx2R8Xb4NxVKpi/PpdgMi4BT+zPCDzzeQM1PhBjJetApW1wk7FVxFNyBY&#10;j+N4AaL4Xcg8k/8L5N8AAAD//wMAUEsBAi0AFAAGAAgAAAAhALaDOJL+AAAA4QEAABMAAAAAAAAA&#10;AAAAAAAAAAAAAFtDb250ZW50X1R5cGVzXS54bWxQSwECLQAUAAYACAAAACEAOP0h/9YAAACUAQAA&#10;CwAAAAAAAAAAAAAAAAAvAQAAX3JlbHMvLnJlbHNQSwECLQAUAAYACAAAACEALo2vR84BAACIAwAA&#10;DgAAAAAAAAAAAAAAAAAuAgAAZHJzL2Uyb0RvYy54bWxQSwECLQAUAAYACAAAACEAN3TrR98AAAAI&#10;AQAADwAAAAAAAAAAAAAAAAAoBAAAZHJzL2Rvd25yZXYueG1sUEsFBgAAAAAEAAQA8wAAADQFAAAA&#10;AA==&#10;" strokecolor="windowText" strokeweight="1.5pt">
                      <v:stroke joinstyle="miter"/>
                    </v:line>
                  </w:pict>
                </mc:Fallback>
              </mc:AlternateContent>
            </w:r>
            <w:r w:rsidRPr="00602D01">
              <w:rPr>
                <w:rFonts w:cs="Times New Roman"/>
                <w:b/>
                <w:sz w:val="26"/>
                <w:szCs w:val="26"/>
              </w:rPr>
              <w:t>TRUNG TÂM CNTT&amp;TT</w:t>
            </w:r>
          </w:p>
          <w:p w14:paraId="71280733" w14:textId="77777777" w:rsidR="00602D01" w:rsidRPr="00602D01" w:rsidRDefault="00602D01" w:rsidP="00602D01">
            <w:pPr>
              <w:spacing w:before="0" w:after="0"/>
              <w:ind w:firstLine="0"/>
              <w:jc w:val="center"/>
              <w:rPr>
                <w:rFonts w:cs="Times New Roman"/>
                <w:b/>
                <w:sz w:val="26"/>
                <w:szCs w:val="26"/>
              </w:rPr>
            </w:pPr>
          </w:p>
          <w:p w14:paraId="27A92517" w14:textId="77777777" w:rsidR="00602D01" w:rsidRPr="00602D01" w:rsidRDefault="00602D01" w:rsidP="00602D01">
            <w:pPr>
              <w:spacing w:before="0" w:after="0"/>
              <w:ind w:firstLine="0"/>
              <w:jc w:val="center"/>
              <w:rPr>
                <w:rFonts w:cs="Times New Roman"/>
                <w:b/>
                <w:sz w:val="26"/>
                <w:szCs w:val="26"/>
              </w:rPr>
            </w:pPr>
            <w:r w:rsidRPr="00602D01">
              <w:rPr>
                <w:rFonts w:cs="Times New Roman"/>
                <w:b/>
                <w:sz w:val="26"/>
                <w:szCs w:val="26"/>
              </w:rPr>
              <w:t>Mã đề: NAICT-033</w:t>
            </w:r>
          </w:p>
        </w:tc>
        <w:tc>
          <w:tcPr>
            <w:tcW w:w="5806" w:type="dxa"/>
          </w:tcPr>
          <w:p w14:paraId="1F00BD0C" w14:textId="77777777" w:rsidR="00602D01" w:rsidRPr="00602D01" w:rsidRDefault="00602D01" w:rsidP="00602D01">
            <w:pPr>
              <w:spacing w:before="0" w:after="0"/>
              <w:ind w:firstLine="0"/>
              <w:jc w:val="center"/>
              <w:rPr>
                <w:rFonts w:cs="Times New Roman"/>
                <w:b/>
                <w:sz w:val="26"/>
                <w:szCs w:val="26"/>
              </w:rPr>
            </w:pPr>
            <w:r w:rsidRPr="00602D01">
              <w:rPr>
                <w:rFonts w:cs="Times New Roman"/>
                <w:b/>
                <w:sz w:val="26"/>
                <w:szCs w:val="26"/>
              </w:rPr>
              <w:t>CỘNG HÒA XÃ HỘI CHỦ NGHĨA VIỆT NAM</w:t>
            </w:r>
          </w:p>
          <w:p w14:paraId="7A613917" w14:textId="77777777" w:rsidR="00602D01" w:rsidRPr="00602D01" w:rsidRDefault="00602D01" w:rsidP="00602D01">
            <w:pPr>
              <w:spacing w:before="0" w:after="0"/>
              <w:ind w:firstLine="0"/>
              <w:jc w:val="center"/>
              <w:rPr>
                <w:rFonts w:cs="Times New Roman"/>
                <w:b/>
                <w:sz w:val="26"/>
                <w:szCs w:val="26"/>
              </w:rPr>
            </w:pPr>
            <w:r w:rsidRPr="00602D01">
              <w:rPr>
                <w:rFonts w:cs="Times New Roman"/>
                <w:b/>
                <w:noProof/>
                <w:sz w:val="26"/>
                <w:szCs w:val="26"/>
              </w:rPr>
              <mc:AlternateContent>
                <mc:Choice Requires="wps">
                  <w:drawing>
                    <wp:anchor distT="0" distB="0" distL="114300" distR="114300" simplePos="0" relativeHeight="251660288" behindDoc="0" locked="0" layoutInCell="1" allowOverlap="1" wp14:anchorId="2E2FEE3C" wp14:editId="7FD33F8C">
                      <wp:simplePos x="0" y="0"/>
                      <wp:positionH relativeFrom="column">
                        <wp:posOffset>771525</wp:posOffset>
                      </wp:positionH>
                      <wp:positionV relativeFrom="paragraph">
                        <wp:posOffset>204470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B610C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7C/zgEAAIgDAAAOAAAAZHJzL2Uyb0RvYy54bWysU8FuGyEQvVfKPyDu8dqxGrkrr3OwlV6q&#10;1lLSD5iwsIsEDGKo1/77Dthx3fZW1QfMMMybeY+366ejd+KgE1kMnVzM5lLooLC3Yejk99fn+5UU&#10;lCH04DDoTp40yafN3Yf1FFv9gCO6XifBIIHaKXZyzDm2TUNq1B5ohlEHThpMHjKHaWj6BBOje9c8&#10;zOePzYSpjwmVJuLT3TkpNxXfGK3yN2NIZ+E6ybPluqa6vpW12ayhHRLE0arLGPAPU3iwgZteoXaQ&#10;QfxI9i8ob1VCQpNnCn2DxlilKwdms5j/weZlhKgrFxaH4lUm+n+w6uthn4TtO7mUIoDnJ3rJCeww&#10;ZrHFEFhATGJZdJoitXx9G/bpElHcp0L6aJIv/0xHHKu2p6u2+piF4sPFp9WCH0wK9Z5rfhXGRPmz&#10;Ri/KppPOhkIbWjh8oczN+Or7lXIc8Nk6V5/OBTF18nH5sSADG8g4yLz1kSlRGKQAN7AzVU4VkdDZ&#10;vlQXHDrR1iVxADYHe6rH6ZXHlcIBZU4wh/or5HmC30rLODug8VxcU2cveZvZ0M76Tq5uq10oHXW1&#10;5IVUEfQsYdm9YX+qyjYl4ueuTS/WLH66jXl/+wFtfgI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Oxuwv8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602D01">
              <w:rPr>
                <w:rFonts w:cs="Times New Roman"/>
                <w:b/>
                <w:sz w:val="26"/>
                <w:szCs w:val="26"/>
              </w:rPr>
              <w:t>Độc lập - Tự do - Hạnh phúc</w:t>
            </w:r>
          </w:p>
          <w:p w14:paraId="7ED82F59" w14:textId="77777777" w:rsidR="00602D01" w:rsidRPr="00602D01" w:rsidRDefault="00602D01" w:rsidP="00602D01">
            <w:pPr>
              <w:spacing w:before="0" w:after="0"/>
              <w:ind w:firstLine="0"/>
              <w:jc w:val="center"/>
              <w:rPr>
                <w:rFonts w:cs="Times New Roman"/>
                <w:b/>
                <w:sz w:val="26"/>
                <w:szCs w:val="26"/>
              </w:rPr>
            </w:pPr>
          </w:p>
          <w:p w14:paraId="469D5D3F" w14:textId="77777777" w:rsidR="00602D01" w:rsidRPr="00602D01" w:rsidRDefault="00602D01" w:rsidP="00602D01">
            <w:pPr>
              <w:spacing w:before="0" w:after="0"/>
              <w:ind w:firstLine="0"/>
              <w:jc w:val="center"/>
              <w:rPr>
                <w:rFonts w:cs="Times New Roman"/>
                <w:i/>
                <w:sz w:val="26"/>
                <w:szCs w:val="26"/>
              </w:rPr>
            </w:pPr>
            <w:r w:rsidRPr="00602D01">
              <w:rPr>
                <w:rFonts w:cs="Times New Roman"/>
                <w:i/>
                <w:sz w:val="26"/>
                <w:szCs w:val="26"/>
              </w:rPr>
              <w:t>Ngày thi 20 tháng 9 năm 2020</w:t>
            </w:r>
          </w:p>
        </w:tc>
      </w:tr>
    </w:tbl>
    <w:p w14:paraId="5F046862" w14:textId="77777777" w:rsidR="00602D01" w:rsidRDefault="00602D01" w:rsidP="007737D1">
      <w:pPr>
        <w:pStyle w:val="Heading1"/>
        <w:jc w:val="center"/>
        <w:rPr>
          <w:sz w:val="28"/>
          <w:szCs w:val="28"/>
        </w:rPr>
      </w:pPr>
    </w:p>
    <w:p w14:paraId="60022BC6" w14:textId="33C26417" w:rsidR="007737D1" w:rsidRPr="00602D01" w:rsidRDefault="007737D1" w:rsidP="007737D1">
      <w:pPr>
        <w:pStyle w:val="Heading1"/>
        <w:jc w:val="center"/>
        <w:rPr>
          <w:sz w:val="28"/>
          <w:szCs w:val="28"/>
        </w:rPr>
      </w:pPr>
      <w:r w:rsidRPr="00602D01">
        <w:rPr>
          <w:sz w:val="28"/>
          <w:szCs w:val="28"/>
        </w:rPr>
        <w:t xml:space="preserve">BẢNG </w:t>
      </w:r>
      <w:r w:rsidR="009C4B79" w:rsidRPr="00602D01">
        <w:rPr>
          <w:sz w:val="28"/>
          <w:szCs w:val="28"/>
        </w:rPr>
        <w:t xml:space="preserve">DỮ LIỆU </w:t>
      </w:r>
      <w:r w:rsidRPr="00602D01">
        <w:rPr>
          <w:sz w:val="28"/>
          <w:szCs w:val="28"/>
        </w:rPr>
        <w:t>CHO SẴN</w:t>
      </w:r>
    </w:p>
    <w:p w14:paraId="6F50C5C1" w14:textId="715C378C" w:rsidR="007737D1" w:rsidRPr="00602D01" w:rsidRDefault="005872D4" w:rsidP="00442E5B">
      <w:pPr>
        <w:pStyle w:val="Heading1"/>
        <w:tabs>
          <w:tab w:val="left" w:pos="7755"/>
        </w:tabs>
        <w:rPr>
          <w:sz w:val="28"/>
          <w:szCs w:val="28"/>
        </w:rPr>
      </w:pPr>
      <w:bookmarkStart w:id="0" w:name="_GoBack"/>
      <w:r w:rsidRPr="00602D01">
        <w:rPr>
          <w:sz w:val="28"/>
          <w:szCs w:val="28"/>
        </w:rPr>
        <w:t>1. Dữ liệu phần Word:</w:t>
      </w:r>
      <w:r w:rsidR="00442E5B">
        <w:rPr>
          <w:sz w:val="28"/>
          <w:szCs w:val="28"/>
        </w:rPr>
        <w:tab/>
      </w:r>
    </w:p>
    <w:bookmarkEnd w:id="0"/>
    <w:p w14:paraId="23583499" w14:textId="77777777" w:rsidR="00602D01" w:rsidRPr="00602D01" w:rsidRDefault="00602D01" w:rsidP="00602D01"/>
    <w:p w14:paraId="67E0C542" w14:textId="77777777" w:rsidR="00C33BEE" w:rsidRPr="007737D1" w:rsidRDefault="00C33BEE" w:rsidP="00C33BEE">
      <w:pPr>
        <w:spacing w:before="0" w:after="0"/>
        <w:ind w:firstLine="0"/>
        <w:jc w:val="left"/>
        <w:outlineLvl w:val="0"/>
        <w:rPr>
          <w:rFonts w:ascii="Arial" w:eastAsia="Times New Roman" w:hAnsi="Arial" w:cs="Arial"/>
          <w:b/>
          <w:bCs/>
          <w:kern w:val="36"/>
          <w:sz w:val="32"/>
          <w:szCs w:val="32"/>
          <w:lang w:eastAsia="en-US"/>
        </w:rPr>
      </w:pPr>
      <w:r w:rsidRPr="007737D1">
        <w:rPr>
          <w:rFonts w:ascii="Arial" w:eastAsia="Times New Roman" w:hAnsi="Arial" w:cs="Arial"/>
          <w:b/>
          <w:bCs/>
          <w:kern w:val="36"/>
          <w:sz w:val="32"/>
          <w:szCs w:val="32"/>
          <w:lang w:eastAsia="en-US"/>
        </w:rPr>
        <w:t>Kỷ niệm ngày Cách mạng Tháng Tám thành công và Quốc Khánh 2/9</w:t>
      </w:r>
    </w:p>
    <w:p w14:paraId="08BF80C4" w14:textId="77777777" w:rsidR="007737D1" w:rsidRPr="007737D1" w:rsidRDefault="007737D1" w:rsidP="00C33BEE">
      <w:pPr>
        <w:spacing w:before="120" w:after="120"/>
        <w:ind w:firstLine="0"/>
        <w:jc w:val="left"/>
        <w:rPr>
          <w:rFonts w:ascii="Arial" w:eastAsia="Times New Roman" w:hAnsi="Arial" w:cs="Arial"/>
          <w:sz w:val="2"/>
          <w:szCs w:val="24"/>
          <w:lang w:eastAsia="en-US"/>
        </w:rPr>
      </w:pPr>
    </w:p>
    <w:p w14:paraId="34FC64EC" w14:textId="77777777" w:rsidR="00C33BEE" w:rsidRPr="007737D1" w:rsidRDefault="00C33BEE" w:rsidP="00C33BEE">
      <w:pPr>
        <w:spacing w:before="120" w:after="120"/>
        <w:ind w:firstLine="0"/>
        <w:jc w:val="left"/>
        <w:rPr>
          <w:rFonts w:ascii="Arial" w:eastAsia="Times New Roman" w:hAnsi="Arial" w:cs="Arial"/>
          <w:sz w:val="22"/>
          <w:szCs w:val="22"/>
          <w:lang w:eastAsia="en-US"/>
        </w:rPr>
      </w:pPr>
      <w:r w:rsidRPr="007737D1">
        <w:rPr>
          <w:rFonts w:ascii="Arial" w:eastAsia="Times New Roman" w:hAnsi="Arial" w:cs="Arial"/>
          <w:sz w:val="22"/>
          <w:szCs w:val="22"/>
          <w:lang w:eastAsia="en-US"/>
        </w:rPr>
        <w:t>Ngày 19/8/1945 đã đi vào lịch sử vẻ vang của dân tộc Việt Nam như một mốc son chói lọi – Cách mạng Tháng Tám thành công, Nhà nước dân chủ công nông đầu tiên ở Đông Nam Á được thành lập, mở ra một kỷ nguyên mới – kỷ nguyên độc lập dân tộc gắn liền với chủ nghĩa xã hội. Từ đây nhân dân ta thoát khỏi xiềng xích nô lệ của thực dân phong kiến trở thành người làm chủ đất nước, làm chủ vận mệnh của mình. Thắng lợi của Cách mạng Tháng Tám là thắng lợi của tinh thần yêu nước và sức mạnh đại đoàn kết toàn dân tộc dưới sự lãnh đạo đúng đắn, tài tình của Đảng và Chủ tịch Hồ Chí Minh vĩ đại.</w:t>
      </w:r>
    </w:p>
    <w:p w14:paraId="51B87372" w14:textId="77777777" w:rsidR="00C33BEE" w:rsidRPr="00C33BEE" w:rsidRDefault="00C33BEE" w:rsidP="00C33BEE">
      <w:pPr>
        <w:spacing w:before="120" w:after="120"/>
        <w:ind w:firstLine="0"/>
        <w:jc w:val="left"/>
        <w:rPr>
          <w:rFonts w:ascii="Arial" w:eastAsia="Times New Roman" w:hAnsi="Arial" w:cs="Arial"/>
          <w:sz w:val="24"/>
          <w:szCs w:val="24"/>
          <w:lang w:eastAsia="en-US"/>
        </w:rPr>
      </w:pPr>
      <w:r w:rsidRPr="00C33BEE">
        <w:rPr>
          <w:rFonts w:ascii="Arial" w:eastAsia="Times New Roman" w:hAnsi="Arial" w:cs="Arial"/>
          <w:sz w:val="24"/>
          <w:szCs w:val="24"/>
          <w:lang w:eastAsia="en-US"/>
        </w:rPr>
        <w:t>Cuộc mít tinh phát động khởi nghĩa giành chính quyền do Mặt trận Việt Minh tổ chức tại Nhà hát Lớn Hà Nội ngày 19/8/1945. Ảnh: Tư liệu – TTXVN.</w:t>
      </w:r>
    </w:p>
    <w:p w14:paraId="2C31C1B8" w14:textId="77777777" w:rsidR="00C33BEE" w:rsidRPr="007737D1" w:rsidRDefault="00C33BEE" w:rsidP="00C33BEE">
      <w:pPr>
        <w:spacing w:before="120" w:after="120"/>
        <w:ind w:firstLine="0"/>
        <w:jc w:val="left"/>
        <w:rPr>
          <w:rFonts w:ascii="Arial" w:eastAsia="Times New Roman" w:hAnsi="Arial" w:cs="Arial"/>
          <w:sz w:val="22"/>
          <w:szCs w:val="22"/>
          <w:lang w:eastAsia="en-US"/>
        </w:rPr>
      </w:pPr>
      <w:r w:rsidRPr="007737D1">
        <w:rPr>
          <w:rFonts w:ascii="Arial" w:eastAsia="Times New Roman" w:hAnsi="Arial" w:cs="Arial"/>
          <w:sz w:val="22"/>
          <w:szCs w:val="22"/>
          <w:lang w:eastAsia="en-US"/>
        </w:rPr>
        <w:t>Ngày 14/8/1945, phát xít Nhật đầu hàng vô điều kiện, chiến tranh thế giới lần thứ hai kết thúc. Theo thỏa thuận của các nước Đồng minh, sau khi phát xít Nhật đầu hàng, quân đội</w:t>
      </w:r>
      <w:r w:rsidRPr="007737D1">
        <w:rPr>
          <w:rFonts w:ascii="Arial" w:eastAsia="Times New Roman" w:hAnsi="Arial" w:cs="Arial"/>
          <w:b/>
          <w:bCs/>
          <w:sz w:val="22"/>
          <w:szCs w:val="22"/>
          <w:lang w:eastAsia="en-US"/>
        </w:rPr>
        <w:t> </w:t>
      </w:r>
      <w:r w:rsidRPr="007737D1">
        <w:rPr>
          <w:rFonts w:ascii="Arial" w:eastAsia="Times New Roman" w:hAnsi="Arial" w:cs="Arial"/>
          <w:sz w:val="22"/>
          <w:szCs w:val="22"/>
          <w:lang w:eastAsia="en-US"/>
        </w:rPr>
        <w:t>Anh và Tưởng sẽ vào Đông Dương để giải giáp quân đội Nhật. Trong khi đó, thực dân Pháp lăm le dựa vào Đồng minh hòng khôi phục địa vị thống trị của mình; đế quốc Mỹ đứng sau các thế lực này cũng sẵn sàng can thiệp vào Đông Dương; những phần tử phản động, ngoan cố trong chính quyền tay sai Nhật đang âm mưu thay thầy đổi chủ, chống lại cách mạng.Đầu năm 1945, Chiến tranh thế giới lần thứ hai bước vào giai đoạn cuối. Hồng quân Xô Viết liên tiếp giành thắng lợi quyết định trên chiến trường châu Âu, giải phóng một loạt nước và tiến thẳng vào sào huyệt phát xít Đức tại Béc-lin. Ngày 09/5/1945, phát xít Đức đầu hàng vô điều kiện, chiến tranh kết thúc ở châu Âu. Ngày 08/8/1945, Hồng quân Liên Xô tiến công như vũ bão vào quân đội Nhật.</w:t>
      </w:r>
    </w:p>
    <w:p w14:paraId="06672E76" w14:textId="77777777" w:rsidR="00136622" w:rsidRDefault="00C33BEE" w:rsidP="00C33BEE">
      <w:pPr>
        <w:spacing w:before="120" w:after="120"/>
        <w:ind w:firstLine="0"/>
        <w:jc w:val="left"/>
        <w:rPr>
          <w:rFonts w:ascii="Arial" w:eastAsia="Times New Roman" w:hAnsi="Arial" w:cs="Arial"/>
          <w:sz w:val="24"/>
          <w:szCs w:val="24"/>
          <w:lang w:eastAsia="en-US"/>
        </w:rPr>
      </w:pPr>
      <w:r w:rsidRPr="00C33BEE">
        <w:rPr>
          <w:rFonts w:ascii="Arial" w:eastAsia="Times New Roman" w:hAnsi="Arial" w:cs="Arial"/>
          <w:sz w:val="24"/>
          <w:szCs w:val="24"/>
          <w:lang w:eastAsia="en-US"/>
        </w:rPr>
        <w:t>Ở trong nước, trải qua các cuộc diễn tập, đến năm 1945, phong trào cách mạng dâng cao. Ngày 09/3/1945, phát xít Nhật làm cuộc đảo chính hất cẳng Pháp. Ngay trong đêm đó, Hội nghị Ban Thường vụ Trung ương mở rộng quyết định phát động một cao trào cách mạng làm tiền đề cho tổng khởi nghĩa, thay đổi các hình thức tuyên truyền, cổ động, tổ chức và đấu tranh cho thích hợp. Tháng 3/1945, Trung ương Đảng ra Chỉ thị “Nhật – Pháp bắn nhau và hành động của chúng ta”</w:t>
      </w:r>
      <w:r w:rsidR="00136622">
        <w:rPr>
          <w:rFonts w:ascii="Arial" w:eastAsia="Times New Roman" w:hAnsi="Arial" w:cs="Arial"/>
          <w:sz w:val="24"/>
          <w:szCs w:val="24"/>
          <w:lang w:eastAsia="en-US"/>
        </w:rPr>
        <w:t>.</w:t>
      </w:r>
    </w:p>
    <w:p w14:paraId="66F6EE0F" w14:textId="16035C15" w:rsidR="00D53B37" w:rsidRDefault="00136622" w:rsidP="00C33BEE">
      <w:pPr>
        <w:spacing w:before="120" w:after="120"/>
        <w:ind w:firstLine="0"/>
        <w:jc w:val="left"/>
        <w:rPr>
          <w:rFonts w:ascii="Arial" w:eastAsia="Times New Roman" w:hAnsi="Arial" w:cs="Arial"/>
          <w:sz w:val="22"/>
          <w:szCs w:val="22"/>
          <w:lang w:eastAsia="en-US"/>
        </w:rPr>
      </w:pPr>
      <w:r w:rsidRPr="007737D1">
        <w:rPr>
          <w:rFonts w:ascii="Arial" w:eastAsia="Times New Roman" w:hAnsi="Arial" w:cs="Arial"/>
          <w:sz w:val="22"/>
          <w:szCs w:val="22"/>
          <w:lang w:eastAsia="en-US"/>
        </w:rPr>
        <w:t>Tháng 4/1945, Trung ương triệu tập Hội nghị quân sự cách mạng Bắc Kỳ, quyết định nhiều vấn đề quan trọng, thống nhất các lực lượng vũ trang thành Việt Nam giải phóng quân. Ngày 16/4/1945, Tổng bộ Việt Minh ra Chỉ thị tổ chức các Ủy ban Dân tộc giải phóng các cấp và chuẩn bị thành lập Ủy ban giải phóng dân tộc Việt Nam, tức Chính phủ lâm thời cách mạng Việt Nam.</w:t>
      </w:r>
      <w:r w:rsidR="00C14FB7" w:rsidRPr="007737D1">
        <w:rPr>
          <w:rFonts w:ascii="Arial" w:eastAsia="Times New Roman" w:hAnsi="Arial" w:cs="Arial"/>
          <w:sz w:val="22"/>
          <w:szCs w:val="22"/>
          <w:lang w:eastAsia="en-US"/>
        </w:rPr>
        <w:t>…</w:t>
      </w:r>
      <w:r w:rsidR="00D53B37" w:rsidRPr="007737D1">
        <w:rPr>
          <w:rFonts w:ascii="Arial" w:eastAsia="Times New Roman" w:hAnsi="Arial" w:cs="Arial"/>
          <w:sz w:val="22"/>
          <w:szCs w:val="22"/>
          <w:lang w:eastAsia="en-US"/>
        </w:rPr>
        <w:t>(</w:t>
      </w:r>
      <w:r w:rsidR="00C33BEE" w:rsidRPr="007737D1">
        <w:rPr>
          <w:rFonts w:ascii="Arial" w:eastAsia="Times New Roman" w:hAnsi="Arial" w:cs="Arial"/>
          <w:sz w:val="22"/>
          <w:szCs w:val="22"/>
          <w:lang w:eastAsia="en-US"/>
        </w:rPr>
        <w:t>còn nữa</w:t>
      </w:r>
      <w:r w:rsidR="00D53B37" w:rsidRPr="007737D1">
        <w:rPr>
          <w:rFonts w:ascii="Arial" w:eastAsia="Times New Roman" w:hAnsi="Arial" w:cs="Arial"/>
          <w:sz w:val="22"/>
          <w:szCs w:val="22"/>
          <w:lang w:eastAsia="en-US"/>
        </w:rPr>
        <w:t>)</w:t>
      </w:r>
      <w:r w:rsidR="00C14FB7" w:rsidRPr="007737D1">
        <w:rPr>
          <w:rFonts w:ascii="Arial" w:eastAsia="Times New Roman" w:hAnsi="Arial" w:cs="Arial"/>
          <w:sz w:val="22"/>
          <w:szCs w:val="22"/>
          <w:lang w:eastAsia="en-US"/>
        </w:rPr>
        <w:t>.</w:t>
      </w:r>
    </w:p>
    <w:p w14:paraId="762F2C36" w14:textId="172FBB6F" w:rsidR="007737D1" w:rsidRDefault="007737D1" w:rsidP="007737D1">
      <w:pPr>
        <w:spacing w:before="120" w:after="120"/>
        <w:ind w:firstLine="0"/>
        <w:jc w:val="center"/>
        <w:rPr>
          <w:rFonts w:ascii="Arial" w:eastAsia="Times New Roman" w:hAnsi="Arial" w:cs="Arial"/>
          <w:sz w:val="22"/>
          <w:szCs w:val="22"/>
          <w:lang w:eastAsia="en-US"/>
        </w:rPr>
      </w:pPr>
      <w:r>
        <w:rPr>
          <w:rFonts w:ascii="Arial" w:eastAsia="Times New Roman" w:hAnsi="Arial" w:cs="Arial"/>
          <w:noProof/>
          <w:sz w:val="22"/>
          <w:szCs w:val="22"/>
          <w:lang w:eastAsia="en-US"/>
        </w:rPr>
        <w:lastRenderedPageBreak/>
        <w:drawing>
          <wp:inline distT="0" distB="0" distL="0" distR="0" wp14:anchorId="70CF39CA" wp14:editId="6C29B5C8">
            <wp:extent cx="2621280" cy="1743710"/>
            <wp:effectExtent l="0" t="0" r="762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280" cy="1743710"/>
                    </a:xfrm>
                    <a:prstGeom prst="rect">
                      <a:avLst/>
                    </a:prstGeom>
                    <a:noFill/>
                  </pic:spPr>
                </pic:pic>
              </a:graphicData>
            </a:graphic>
          </wp:inline>
        </w:drawing>
      </w:r>
    </w:p>
    <w:p w14:paraId="0AC0116D" w14:textId="77777777" w:rsidR="007737D1" w:rsidRDefault="007737D1" w:rsidP="00C33BEE">
      <w:pPr>
        <w:spacing w:before="120" w:after="120"/>
        <w:ind w:firstLine="0"/>
        <w:jc w:val="left"/>
        <w:rPr>
          <w:rFonts w:ascii="Arial" w:eastAsia="Times New Roman" w:hAnsi="Arial" w:cs="Arial"/>
          <w:sz w:val="22"/>
          <w:szCs w:val="22"/>
          <w:lang w:eastAsia="en-US"/>
        </w:rPr>
      </w:pPr>
    </w:p>
    <w:p w14:paraId="67887D5D" w14:textId="4F39CD72" w:rsidR="005872D4" w:rsidRPr="006C7076" w:rsidRDefault="00A95D22" w:rsidP="006C7076">
      <w:pPr>
        <w:pStyle w:val="Heading1"/>
      </w:pPr>
      <w:r w:rsidRPr="00A95D22">
        <w:t>2. Dữ liệu phần PowerPoint</w:t>
      </w:r>
    </w:p>
    <w:p w14:paraId="135E7898" w14:textId="77777777" w:rsidR="009741EF" w:rsidRPr="009741EF" w:rsidRDefault="009741EF" w:rsidP="009741EF">
      <w:pPr>
        <w:shd w:val="clear" w:color="auto" w:fill="FFFFFF"/>
        <w:ind w:firstLine="0"/>
        <w:jc w:val="left"/>
        <w:textAlignment w:val="baseline"/>
        <w:rPr>
          <w:rFonts w:ascii="Tahoma" w:eastAsia="DengXian" w:hAnsi="Tahoma" w:cs="Tahoma"/>
          <w:sz w:val="32"/>
          <w:szCs w:val="32"/>
        </w:rPr>
      </w:pPr>
      <w:r w:rsidRPr="009741EF">
        <w:rPr>
          <w:rFonts w:ascii="Tahoma" w:eastAsia="DengXian" w:hAnsi="Tahoma" w:cs="Tahoma"/>
          <w:sz w:val="32"/>
          <w:szCs w:val="32"/>
        </w:rPr>
        <w:t>Hiểu đúng về virus corona – Bệnh viêm phổi do virus</w:t>
      </w:r>
    </w:p>
    <w:p w14:paraId="2A450B34" w14:textId="77777777" w:rsidR="009741EF" w:rsidRDefault="009741EF" w:rsidP="009741EF">
      <w:pPr>
        <w:shd w:val="clear" w:color="auto" w:fill="FFFFFF"/>
        <w:ind w:firstLine="0"/>
        <w:jc w:val="left"/>
        <w:textAlignment w:val="baseline"/>
        <w:rPr>
          <w:rFonts w:ascii="Tahoma" w:eastAsia="DengXian" w:hAnsi="Tahoma" w:cs="Tahoma"/>
          <w:bCs/>
          <w:sz w:val="24"/>
          <w:szCs w:val="24"/>
          <w:bdr w:val="none" w:sz="0" w:space="0" w:color="auto" w:frame="1"/>
        </w:rPr>
      </w:pPr>
      <w:bookmarkStart w:id="1" w:name="_Hlk47686763"/>
    </w:p>
    <w:p w14:paraId="35CB9545" w14:textId="77777777" w:rsidR="009741EF" w:rsidRPr="00A34C96" w:rsidRDefault="009741EF" w:rsidP="009741EF">
      <w:pPr>
        <w:shd w:val="clear" w:color="auto" w:fill="FFFFFF"/>
        <w:ind w:firstLine="0"/>
        <w:jc w:val="left"/>
        <w:textAlignment w:val="baseline"/>
        <w:rPr>
          <w:rFonts w:ascii="Tahoma" w:eastAsia="DengXian" w:hAnsi="Tahoma" w:cs="Tahoma"/>
          <w:sz w:val="24"/>
          <w:szCs w:val="24"/>
        </w:rPr>
      </w:pPr>
      <w:r w:rsidRPr="00A34C96">
        <w:rPr>
          <w:rFonts w:ascii="Tahoma" w:eastAsia="DengXian" w:hAnsi="Tahoma" w:cs="Tahoma"/>
          <w:bCs/>
          <w:sz w:val="24"/>
          <w:szCs w:val="24"/>
          <w:bdr w:val="none" w:sz="0" w:space="0" w:color="auto" w:frame="1"/>
        </w:rPr>
        <w:t xml:space="preserve">Corona virus 2019 là gì? </w:t>
      </w:r>
      <w:r w:rsidRPr="00A34C96">
        <w:rPr>
          <w:rFonts w:ascii="Tahoma" w:eastAsia="DengXian" w:hAnsi="Tahoma" w:cs="Tahoma"/>
          <w:sz w:val="24"/>
          <w:szCs w:val="24"/>
        </w:rPr>
        <w:t>Coronavirus 2019 (2019-nCoV) là một loại virus đường hô hấp mới gây bệnh viêm đường hô hấp cấp ở người và cho thấy có sự lây lan từ người sang người. 2019-nCoV là chủng virus mới chưa được xác định trước đó. Ngoài chủng coronavirus mới phát hiện này, đã có 6 chủng coronavirus khác được biết tới có khả năng lây nhiễm ở người.</w:t>
      </w:r>
    </w:p>
    <w:p w14:paraId="5E2A4790" w14:textId="77777777" w:rsidR="009741EF" w:rsidRPr="009741EF" w:rsidRDefault="009741EF" w:rsidP="009741EF">
      <w:pPr>
        <w:shd w:val="clear" w:color="auto" w:fill="FFFFFF"/>
        <w:ind w:firstLine="0"/>
        <w:jc w:val="left"/>
        <w:textAlignment w:val="baseline"/>
        <w:rPr>
          <w:rFonts w:ascii="Tahoma" w:eastAsia="DengXian" w:hAnsi="Tahoma" w:cs="Tahoma"/>
          <w:sz w:val="22"/>
          <w:szCs w:val="22"/>
        </w:rPr>
      </w:pPr>
      <w:r w:rsidRPr="009741EF">
        <w:rPr>
          <w:rFonts w:ascii="Tahoma" w:eastAsia="DengXian" w:hAnsi="Tahoma" w:cs="Tahoma"/>
          <w:bCs/>
          <w:sz w:val="22"/>
          <w:szCs w:val="22"/>
          <w:bdr w:val="none" w:sz="0" w:space="0" w:color="auto" w:frame="1"/>
        </w:rPr>
        <w:t xml:space="preserve">Nguồn gốc của virus corona 2019 từ đâu ? </w:t>
      </w:r>
      <w:r w:rsidRPr="009741EF">
        <w:rPr>
          <w:rFonts w:ascii="Tahoma" w:eastAsia="DengXian" w:hAnsi="Tahoma" w:cs="Tahoma"/>
          <w:sz w:val="22"/>
          <w:szCs w:val="22"/>
        </w:rPr>
        <w:t xml:space="preserve">Các cơ quan y tế và đối tác y tế đang nỗ lực để xác định nguồn gốc của 2019-nCoV. Virus corona là một họ virus lớn, phổ biến ở nhiều loài động vật khác nhau bao gồm lạc đà, mèo và dơi. </w:t>
      </w:r>
    </w:p>
    <w:p w14:paraId="170854CE" w14:textId="77777777" w:rsidR="009741EF" w:rsidRPr="009741EF" w:rsidRDefault="009741EF" w:rsidP="009741EF">
      <w:pPr>
        <w:shd w:val="clear" w:color="auto" w:fill="FFFFFF"/>
        <w:ind w:firstLine="0"/>
        <w:jc w:val="left"/>
        <w:textAlignment w:val="baseline"/>
        <w:rPr>
          <w:rFonts w:ascii="Tahoma" w:eastAsia="DengXian" w:hAnsi="Tahoma" w:cs="Tahoma"/>
          <w:sz w:val="22"/>
          <w:szCs w:val="22"/>
        </w:rPr>
      </w:pPr>
      <w:r w:rsidRPr="009741EF">
        <w:rPr>
          <w:rFonts w:ascii="Tahoma" w:eastAsia="DengXian" w:hAnsi="Tahoma" w:cs="Tahoma"/>
          <w:bCs/>
          <w:sz w:val="22"/>
          <w:szCs w:val="22"/>
          <w:bdr w:val="none" w:sz="0" w:space="0" w:color="auto" w:frame="1"/>
        </w:rPr>
        <w:t xml:space="preserve">Cơ chế 2019-ncov lây lan như thế nào? </w:t>
      </w:r>
      <w:r w:rsidRPr="009741EF">
        <w:rPr>
          <w:rFonts w:ascii="Tahoma" w:eastAsia="DengXian" w:hAnsi="Tahoma" w:cs="Tahoma"/>
          <w:sz w:val="22"/>
          <w:szCs w:val="22"/>
        </w:rPr>
        <w:t>Virrus này ban đầu xuất hiện từ nguồn động vật nhưng có khả năng lây lan từ người sang người. Điều quan trọng cần lưu ý là sự lây lan từ người sang người có thể xảy ra liên tục. Ở người, virus lây từ người này sang người kia thông qua tiếp xúc với dịch cơ thể của người bệnh. Tùy thuộc vào mức độ lây lan của chủng virus, việc ho, hắt hơi hay bắt tay có thể khiến người xung quanh bị phơi nhiễm.</w:t>
      </w:r>
    </w:p>
    <w:p w14:paraId="35AA0F1F" w14:textId="77777777" w:rsidR="009741EF" w:rsidRPr="00A34C96" w:rsidRDefault="009741EF" w:rsidP="009741EF">
      <w:pPr>
        <w:shd w:val="clear" w:color="auto" w:fill="FFFFFF"/>
        <w:ind w:firstLine="0"/>
        <w:jc w:val="left"/>
        <w:textAlignment w:val="baseline"/>
        <w:rPr>
          <w:rFonts w:ascii="Tahoma" w:eastAsia="DengXian" w:hAnsi="Tahoma" w:cs="Tahoma"/>
          <w:sz w:val="22"/>
          <w:szCs w:val="22"/>
        </w:rPr>
      </w:pPr>
      <w:r w:rsidRPr="00A34C96">
        <w:rPr>
          <w:rFonts w:ascii="Tahoma" w:eastAsia="DengXian" w:hAnsi="Tahoma" w:cs="Tahoma"/>
          <w:bCs/>
          <w:sz w:val="22"/>
          <w:szCs w:val="22"/>
          <w:bdr w:val="none" w:sz="0" w:space="0" w:color="auto" w:frame="1"/>
        </w:rPr>
        <w:t>Những triệu chứng và biến chứng 2019-ncov có thể gây ra là gì?</w:t>
      </w:r>
      <w:r w:rsidRPr="00A34C96">
        <w:rPr>
          <w:rFonts w:ascii="Tahoma" w:eastAsia="DengXian" w:hAnsi="Tahoma" w:cs="Tahoma"/>
          <w:sz w:val="22"/>
          <w:szCs w:val="22"/>
        </w:rPr>
        <w:t xml:space="preserve"> Theo báo cáo ở bệnh nhân mắc 2019-nCoV từ nhẹ đến nặng bao gồm các triệu chứng: sốt, ho và khó thở. Các triệu chứng này có thể xuất hiện từ 2 đến 14 ngày sau khi tiếp xúc nguồn bệnh. Tới khi khởi phát, nCOV có thể diễn biến đến viêm phổi nặng, suy hô hấp tiến triển và tử vong, đặc biệt ở những người có bệnh mạn tính, suy giảm miễn dịch.</w:t>
      </w:r>
      <w:bookmarkEnd w:id="1"/>
    </w:p>
    <w:p w14:paraId="5812D926" w14:textId="77777777" w:rsidR="009741EF" w:rsidRPr="00A34C96" w:rsidRDefault="009741EF" w:rsidP="009741EF">
      <w:pPr>
        <w:rPr>
          <w:rFonts w:ascii="Tahoma" w:eastAsia="DengXian" w:hAnsi="Tahoma" w:cs="Tahoma"/>
          <w:sz w:val="24"/>
          <w:szCs w:val="24"/>
        </w:rPr>
      </w:pPr>
      <w:r w:rsidRPr="00A34C96">
        <w:rPr>
          <w:rFonts w:ascii="Tahoma" w:eastAsia="DengXian" w:hAnsi="Tahoma" w:cs="Tahoma"/>
          <w:noProof/>
          <w:sz w:val="24"/>
          <w:szCs w:val="24"/>
          <w:lang w:eastAsia="en-US"/>
        </w:rPr>
        <w:drawing>
          <wp:inline distT="0" distB="0" distL="0" distR="0" wp14:anchorId="2B4017B3" wp14:editId="54D9F296">
            <wp:extent cx="3343275" cy="1897380"/>
            <wp:effectExtent l="0" t="0" r="952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343275" cy="1897380"/>
                    </a:xfrm>
                    <a:prstGeom prst="rect">
                      <a:avLst/>
                    </a:prstGeom>
                    <a:noFill/>
                    <a:ln>
                      <a:noFill/>
                    </a:ln>
                  </pic:spPr>
                </pic:pic>
              </a:graphicData>
            </a:graphic>
          </wp:inline>
        </w:drawing>
      </w:r>
    </w:p>
    <w:p w14:paraId="66216C2E" w14:textId="77777777" w:rsidR="009741EF" w:rsidRDefault="009741EF" w:rsidP="009741EF">
      <w:pPr>
        <w:ind w:firstLine="0"/>
        <w:rPr>
          <w:b/>
        </w:rPr>
      </w:pPr>
    </w:p>
    <w:p w14:paraId="13EC5838" w14:textId="2486127B" w:rsidR="00A95D22" w:rsidRDefault="007E57E0" w:rsidP="006C7076">
      <w:pPr>
        <w:pStyle w:val="Heading1"/>
      </w:pPr>
      <w:r>
        <w:t xml:space="preserve">3. </w:t>
      </w:r>
      <w:r w:rsidRPr="00A95D22">
        <w:t xml:space="preserve">Dữ liệu phần </w:t>
      </w:r>
      <w:r>
        <w:t>Ex</w:t>
      </w:r>
      <w:r w:rsidR="006B69C4">
        <w:t>c</w:t>
      </w:r>
      <w:r>
        <w:t>el</w:t>
      </w:r>
      <w:r w:rsidRPr="00A95D22">
        <w:t>:</w:t>
      </w:r>
    </w:p>
    <w:p w14:paraId="77E22A31" w14:textId="77777777" w:rsidR="00134670" w:rsidRPr="00C14FB7" w:rsidRDefault="00134670" w:rsidP="00134670">
      <w:pPr>
        <w:spacing w:before="0" w:after="0"/>
        <w:jc w:val="left"/>
        <w:rPr>
          <w:rFonts w:ascii="Arial" w:eastAsia="Times New Roman" w:hAnsi="Arial" w:cs="Arial"/>
          <w:sz w:val="20"/>
          <w:szCs w:val="20"/>
        </w:rPr>
      </w:pPr>
      <w:r w:rsidRPr="00C14FB7">
        <w:rPr>
          <w:rFonts w:ascii="Arial" w:eastAsia="Times New Roman" w:hAnsi="Arial" w:cs="Arial"/>
          <w:sz w:val="20"/>
          <w:szCs w:val="20"/>
        </w:rPr>
        <w:t>BẢNG THEO DÕI NHẬP XUẤT HÀNG</w:t>
      </w:r>
    </w:p>
    <w:p w14:paraId="657D910A" w14:textId="77777777" w:rsidR="00134670" w:rsidRPr="00C14FB7" w:rsidRDefault="00134670" w:rsidP="00134670">
      <w:pPr>
        <w:spacing w:before="4" w:line="60" w:lineRule="exact"/>
        <w:jc w:val="left"/>
        <w:rPr>
          <w:rFonts w:ascii="Arial" w:eastAsia="Times New Roman" w:hAnsi="Arial" w:cs="Arial"/>
          <w:sz w:val="20"/>
          <w:szCs w:val="20"/>
        </w:rPr>
      </w:pPr>
    </w:p>
    <w:tbl>
      <w:tblPr>
        <w:tblW w:w="9077" w:type="dxa"/>
        <w:tblInd w:w="-6" w:type="dxa"/>
        <w:tblLayout w:type="fixed"/>
        <w:tblCellMar>
          <w:left w:w="0" w:type="dxa"/>
          <w:right w:w="0" w:type="dxa"/>
        </w:tblCellMar>
        <w:tblLook w:val="01E0" w:firstRow="1" w:lastRow="1" w:firstColumn="1" w:lastColumn="1" w:noHBand="0" w:noVBand="0"/>
      </w:tblPr>
      <w:tblGrid>
        <w:gridCol w:w="882"/>
        <w:gridCol w:w="1231"/>
        <w:gridCol w:w="1181"/>
        <w:gridCol w:w="1274"/>
        <w:gridCol w:w="1248"/>
        <w:gridCol w:w="1655"/>
        <w:gridCol w:w="1606"/>
      </w:tblGrid>
      <w:tr w:rsidR="00134670" w:rsidRPr="00C14FB7" w14:paraId="0AF29591" w14:textId="77777777" w:rsidTr="009C5F67">
        <w:tc>
          <w:tcPr>
            <w:tcW w:w="882" w:type="dxa"/>
            <w:tcBorders>
              <w:top w:val="single" w:sz="5" w:space="0" w:color="000000"/>
              <w:left w:val="single" w:sz="5" w:space="0" w:color="000000"/>
              <w:bottom w:val="single" w:sz="5" w:space="0" w:color="000000"/>
              <w:right w:val="single" w:sz="5" w:space="0" w:color="000000"/>
            </w:tcBorders>
            <w:vAlign w:val="center"/>
          </w:tcPr>
          <w:p w14:paraId="1D320833"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lastRenderedPageBreak/>
              <w:t>STT</w:t>
            </w:r>
          </w:p>
        </w:tc>
        <w:tc>
          <w:tcPr>
            <w:tcW w:w="1231" w:type="dxa"/>
            <w:tcBorders>
              <w:top w:val="single" w:sz="5" w:space="0" w:color="000000"/>
              <w:left w:val="single" w:sz="5" w:space="0" w:color="000000"/>
              <w:bottom w:val="single" w:sz="5" w:space="0" w:color="000000"/>
              <w:right w:val="single" w:sz="5" w:space="0" w:color="000000"/>
            </w:tcBorders>
            <w:vAlign w:val="center"/>
          </w:tcPr>
          <w:p w14:paraId="23713EA8"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 xml:space="preserve">Mã </w:t>
            </w:r>
            <w:r w:rsidRPr="00C14FB7">
              <w:rPr>
                <w:rFonts w:ascii="Arial" w:eastAsia="Times New Roman" w:hAnsi="Arial" w:cs="Arial"/>
                <w:sz w:val="20"/>
                <w:szCs w:val="20"/>
              </w:rPr>
              <w:t>h</w:t>
            </w:r>
            <w:r w:rsidRPr="00C14FB7">
              <w:rPr>
                <w:rFonts w:ascii="Arial" w:eastAsia="Times New Roman" w:hAnsi="Arial" w:cs="Arial"/>
                <w:spacing w:val="1"/>
                <w:sz w:val="20"/>
                <w:szCs w:val="20"/>
              </w:rPr>
              <w:t>à</w:t>
            </w:r>
            <w:r w:rsidRPr="00C14FB7">
              <w:rPr>
                <w:rFonts w:ascii="Arial" w:eastAsia="Times New Roman" w:hAnsi="Arial" w:cs="Arial"/>
                <w:spacing w:val="-3"/>
                <w:sz w:val="20"/>
                <w:szCs w:val="20"/>
              </w:rPr>
              <w:t>n</w:t>
            </w:r>
            <w:r w:rsidRPr="00C14FB7">
              <w:rPr>
                <w:rFonts w:ascii="Arial" w:eastAsia="Times New Roman" w:hAnsi="Arial" w:cs="Arial"/>
                <w:sz w:val="20"/>
                <w:szCs w:val="20"/>
              </w:rPr>
              <w:t>g</w:t>
            </w:r>
          </w:p>
        </w:tc>
        <w:tc>
          <w:tcPr>
            <w:tcW w:w="1181" w:type="dxa"/>
            <w:tcBorders>
              <w:top w:val="single" w:sz="5" w:space="0" w:color="000000"/>
              <w:left w:val="single" w:sz="5" w:space="0" w:color="000000"/>
              <w:bottom w:val="single" w:sz="5" w:space="0" w:color="000000"/>
              <w:right w:val="single" w:sz="5" w:space="0" w:color="000000"/>
            </w:tcBorders>
            <w:vAlign w:val="center"/>
          </w:tcPr>
          <w:p w14:paraId="4A7D7A5D"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N</w:t>
            </w:r>
            <w:r w:rsidRPr="00C14FB7">
              <w:rPr>
                <w:rFonts w:ascii="Arial" w:eastAsia="Times New Roman" w:hAnsi="Arial" w:cs="Arial"/>
                <w:spacing w:val="-3"/>
                <w:sz w:val="20"/>
                <w:szCs w:val="20"/>
              </w:rPr>
              <w:t>h</w:t>
            </w:r>
            <w:r w:rsidRPr="00C14FB7">
              <w:rPr>
                <w:rFonts w:ascii="Arial" w:eastAsia="Times New Roman" w:hAnsi="Arial" w:cs="Arial"/>
                <w:spacing w:val="1"/>
                <w:sz w:val="20"/>
                <w:szCs w:val="20"/>
              </w:rPr>
              <w:t>ậ</w:t>
            </w:r>
            <w:r w:rsidRPr="00C14FB7">
              <w:rPr>
                <w:rFonts w:ascii="Arial" w:eastAsia="Times New Roman" w:hAnsi="Arial" w:cs="Arial"/>
                <w:sz w:val="20"/>
                <w:szCs w:val="20"/>
              </w:rPr>
              <w:t>p</w:t>
            </w:r>
          </w:p>
        </w:tc>
        <w:tc>
          <w:tcPr>
            <w:tcW w:w="1274" w:type="dxa"/>
            <w:tcBorders>
              <w:top w:val="single" w:sz="5" w:space="0" w:color="000000"/>
              <w:left w:val="single" w:sz="5" w:space="0" w:color="000000"/>
              <w:bottom w:val="single" w:sz="5" w:space="0" w:color="000000"/>
              <w:right w:val="single" w:sz="5" w:space="0" w:color="000000"/>
            </w:tcBorders>
            <w:vAlign w:val="center"/>
          </w:tcPr>
          <w:p w14:paraId="4ACC18A0"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X</w:t>
            </w:r>
            <w:r w:rsidRPr="00C14FB7">
              <w:rPr>
                <w:rFonts w:ascii="Arial" w:eastAsia="Times New Roman" w:hAnsi="Arial" w:cs="Arial"/>
                <w:spacing w:val="-3"/>
                <w:sz w:val="20"/>
                <w:szCs w:val="20"/>
              </w:rPr>
              <w:t>u</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248" w:type="dxa"/>
            <w:tcBorders>
              <w:top w:val="single" w:sz="5" w:space="0" w:color="000000"/>
              <w:left w:val="single" w:sz="5" w:space="0" w:color="000000"/>
              <w:bottom w:val="single" w:sz="5" w:space="0" w:color="000000"/>
              <w:right w:val="single" w:sz="5" w:space="0" w:color="000000"/>
            </w:tcBorders>
            <w:vAlign w:val="center"/>
          </w:tcPr>
          <w:p w14:paraId="12D99FF9" w14:textId="07A62899"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Đ</w:t>
            </w:r>
            <w:r w:rsidRPr="00C14FB7">
              <w:rPr>
                <w:rFonts w:ascii="Arial" w:eastAsia="Times New Roman" w:hAnsi="Arial" w:cs="Arial"/>
                <w:sz w:val="20"/>
                <w:szCs w:val="20"/>
              </w:rPr>
              <w:t>ơn</w:t>
            </w:r>
            <w:r w:rsidRPr="00C14FB7">
              <w:rPr>
                <w:rFonts w:ascii="Arial" w:eastAsia="Times New Roman" w:hAnsi="Arial" w:cs="Arial"/>
                <w:spacing w:val="-3"/>
                <w:sz w:val="20"/>
                <w:szCs w:val="20"/>
              </w:rPr>
              <w:t xml:space="preserve"> </w:t>
            </w:r>
            <w:r w:rsidRPr="00C14FB7">
              <w:rPr>
                <w:rFonts w:ascii="Arial" w:eastAsia="Times New Roman" w:hAnsi="Arial" w:cs="Arial"/>
                <w:spacing w:val="1"/>
                <w:sz w:val="20"/>
                <w:szCs w:val="20"/>
              </w:rPr>
              <w:t>g</w:t>
            </w:r>
            <w:r w:rsidRPr="00C14FB7">
              <w:rPr>
                <w:rFonts w:ascii="Arial" w:eastAsia="Times New Roman" w:hAnsi="Arial" w:cs="Arial"/>
                <w:spacing w:val="-1"/>
                <w:sz w:val="20"/>
                <w:szCs w:val="20"/>
              </w:rPr>
              <w:t>i</w:t>
            </w:r>
            <w:r w:rsidRPr="00C14FB7">
              <w:rPr>
                <w:rFonts w:ascii="Arial" w:eastAsia="Times New Roman" w:hAnsi="Arial" w:cs="Arial"/>
                <w:sz w:val="20"/>
                <w:szCs w:val="20"/>
              </w:rPr>
              <w:t>á</w:t>
            </w:r>
            <w:r w:rsidR="009741EF">
              <w:rPr>
                <w:rFonts w:ascii="Arial" w:eastAsia="Times New Roman" w:hAnsi="Arial" w:cs="Arial"/>
                <w:sz w:val="20"/>
                <w:szCs w:val="20"/>
              </w:rPr>
              <w:t xml:space="preserve"> (vnd)</w:t>
            </w:r>
          </w:p>
        </w:tc>
        <w:tc>
          <w:tcPr>
            <w:tcW w:w="1655" w:type="dxa"/>
            <w:tcBorders>
              <w:top w:val="single" w:sz="5" w:space="0" w:color="000000"/>
              <w:left w:val="single" w:sz="5" w:space="0" w:color="000000"/>
              <w:bottom w:val="single" w:sz="5" w:space="0" w:color="000000"/>
              <w:right w:val="single" w:sz="5" w:space="0" w:color="000000"/>
            </w:tcBorders>
            <w:vAlign w:val="center"/>
          </w:tcPr>
          <w:p w14:paraId="41DAD1DF"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ền</w:t>
            </w:r>
            <w:r w:rsidRPr="00C14FB7">
              <w:rPr>
                <w:rFonts w:ascii="Arial" w:eastAsia="Times New Roman" w:hAnsi="Arial" w:cs="Arial"/>
                <w:spacing w:val="-3"/>
                <w:sz w:val="20"/>
                <w:szCs w:val="20"/>
              </w:rPr>
              <w:t xml:space="preserve"> </w:t>
            </w:r>
            <w:r w:rsidRPr="00C14FB7">
              <w:rPr>
                <w:rFonts w:ascii="Arial" w:eastAsia="Times New Roman" w:hAnsi="Arial" w:cs="Arial"/>
                <w:spacing w:val="1"/>
                <w:sz w:val="20"/>
                <w:szCs w:val="20"/>
              </w:rPr>
              <w:t>x</w:t>
            </w:r>
            <w:r w:rsidRPr="00C14FB7">
              <w:rPr>
                <w:rFonts w:ascii="Arial" w:eastAsia="Times New Roman" w:hAnsi="Arial" w:cs="Arial"/>
                <w:sz w:val="20"/>
                <w:szCs w:val="20"/>
              </w:rPr>
              <w:t>u</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606" w:type="dxa"/>
            <w:tcBorders>
              <w:top w:val="single" w:sz="5" w:space="0" w:color="000000"/>
              <w:left w:val="single" w:sz="5" w:space="0" w:color="000000"/>
              <w:bottom w:val="single" w:sz="5" w:space="0" w:color="000000"/>
              <w:right w:val="single" w:sz="5" w:space="0" w:color="000000"/>
            </w:tcBorders>
            <w:vAlign w:val="center"/>
          </w:tcPr>
          <w:p w14:paraId="02B23D9E"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ền thuế</w:t>
            </w:r>
          </w:p>
        </w:tc>
      </w:tr>
      <w:tr w:rsidR="0086412D" w:rsidRPr="00C14FB7" w14:paraId="53418E35"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76093E1" w14:textId="12352008"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w:t>
            </w:r>
          </w:p>
        </w:tc>
        <w:tc>
          <w:tcPr>
            <w:tcW w:w="1231" w:type="dxa"/>
            <w:tcBorders>
              <w:top w:val="single" w:sz="5" w:space="0" w:color="000000"/>
              <w:left w:val="single" w:sz="5" w:space="0" w:color="000000"/>
              <w:bottom w:val="single" w:sz="5" w:space="0" w:color="000000"/>
              <w:right w:val="single" w:sz="5" w:space="0" w:color="000000"/>
            </w:tcBorders>
          </w:tcPr>
          <w:p w14:paraId="6F15CBAF" w14:textId="6770A36E"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A001Y</w:t>
            </w:r>
          </w:p>
        </w:tc>
        <w:tc>
          <w:tcPr>
            <w:tcW w:w="1181" w:type="dxa"/>
            <w:tcBorders>
              <w:top w:val="single" w:sz="5" w:space="0" w:color="000000"/>
              <w:left w:val="single" w:sz="5" w:space="0" w:color="000000"/>
              <w:bottom w:val="single" w:sz="5" w:space="0" w:color="000000"/>
              <w:right w:val="single" w:sz="5" w:space="0" w:color="000000"/>
            </w:tcBorders>
          </w:tcPr>
          <w:p w14:paraId="3233E8EE" w14:textId="4F82A040"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1000</w:t>
            </w:r>
          </w:p>
        </w:tc>
        <w:tc>
          <w:tcPr>
            <w:tcW w:w="1274" w:type="dxa"/>
            <w:tcBorders>
              <w:top w:val="single" w:sz="5" w:space="0" w:color="000000"/>
              <w:left w:val="single" w:sz="5" w:space="0" w:color="000000"/>
              <w:bottom w:val="single" w:sz="5" w:space="0" w:color="000000"/>
              <w:right w:val="single" w:sz="5" w:space="0" w:color="000000"/>
            </w:tcBorders>
          </w:tcPr>
          <w:p w14:paraId="0C7BC75C" w14:textId="1180890F"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039BC02F" w14:textId="07A0EF05"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125000</w:t>
            </w:r>
          </w:p>
        </w:tc>
        <w:tc>
          <w:tcPr>
            <w:tcW w:w="1655" w:type="dxa"/>
            <w:tcBorders>
              <w:top w:val="single" w:sz="5" w:space="0" w:color="000000"/>
              <w:left w:val="single" w:sz="5" w:space="0" w:color="000000"/>
              <w:bottom w:val="single" w:sz="5" w:space="0" w:color="000000"/>
              <w:right w:val="single" w:sz="5" w:space="0" w:color="000000"/>
            </w:tcBorders>
          </w:tcPr>
          <w:p w14:paraId="0928818D" w14:textId="3B19DD9C"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71FEB3B8" w14:textId="1524AD52"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682C9ED6"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4F9648B" w14:textId="0B576E61"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2</w:t>
            </w:r>
          </w:p>
        </w:tc>
        <w:tc>
          <w:tcPr>
            <w:tcW w:w="1231" w:type="dxa"/>
            <w:tcBorders>
              <w:top w:val="single" w:sz="5" w:space="0" w:color="000000"/>
              <w:left w:val="single" w:sz="5" w:space="0" w:color="000000"/>
              <w:bottom w:val="single" w:sz="5" w:space="0" w:color="000000"/>
              <w:right w:val="single" w:sz="5" w:space="0" w:color="000000"/>
            </w:tcBorders>
          </w:tcPr>
          <w:p w14:paraId="3E92E171" w14:textId="07A1E7B2"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B012N</w:t>
            </w:r>
          </w:p>
        </w:tc>
        <w:tc>
          <w:tcPr>
            <w:tcW w:w="1181" w:type="dxa"/>
            <w:tcBorders>
              <w:top w:val="single" w:sz="5" w:space="0" w:color="000000"/>
              <w:left w:val="single" w:sz="5" w:space="0" w:color="000000"/>
              <w:bottom w:val="single" w:sz="5" w:space="0" w:color="000000"/>
              <w:right w:val="single" w:sz="5" w:space="0" w:color="000000"/>
            </w:tcBorders>
          </w:tcPr>
          <w:p w14:paraId="23DF87B1" w14:textId="2F6ED412"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2500</w:t>
            </w:r>
          </w:p>
        </w:tc>
        <w:tc>
          <w:tcPr>
            <w:tcW w:w="1274" w:type="dxa"/>
            <w:tcBorders>
              <w:top w:val="single" w:sz="5" w:space="0" w:color="000000"/>
              <w:left w:val="single" w:sz="5" w:space="0" w:color="000000"/>
              <w:bottom w:val="single" w:sz="5" w:space="0" w:color="000000"/>
              <w:right w:val="single" w:sz="5" w:space="0" w:color="000000"/>
            </w:tcBorders>
          </w:tcPr>
          <w:p w14:paraId="51654A65" w14:textId="0B16B694"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35E3EE44" w14:textId="78B8E5F0"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115000</w:t>
            </w:r>
          </w:p>
        </w:tc>
        <w:tc>
          <w:tcPr>
            <w:tcW w:w="1655" w:type="dxa"/>
            <w:tcBorders>
              <w:top w:val="single" w:sz="5" w:space="0" w:color="000000"/>
              <w:left w:val="single" w:sz="5" w:space="0" w:color="000000"/>
              <w:bottom w:val="single" w:sz="5" w:space="0" w:color="000000"/>
              <w:right w:val="single" w:sz="5" w:space="0" w:color="000000"/>
            </w:tcBorders>
          </w:tcPr>
          <w:p w14:paraId="04387DEC" w14:textId="37FE858D"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06438AB3" w14:textId="6A5773B3"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0D56C9B6"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2D65F39" w14:textId="62935B1D"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3</w:t>
            </w:r>
          </w:p>
        </w:tc>
        <w:tc>
          <w:tcPr>
            <w:tcW w:w="1231" w:type="dxa"/>
            <w:tcBorders>
              <w:top w:val="single" w:sz="5" w:space="0" w:color="000000"/>
              <w:left w:val="single" w:sz="5" w:space="0" w:color="000000"/>
              <w:bottom w:val="single" w:sz="5" w:space="0" w:color="000000"/>
              <w:right w:val="single" w:sz="5" w:space="0" w:color="000000"/>
            </w:tcBorders>
          </w:tcPr>
          <w:p w14:paraId="450FBB43" w14:textId="175C3B5D"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B003Y</w:t>
            </w:r>
          </w:p>
        </w:tc>
        <w:tc>
          <w:tcPr>
            <w:tcW w:w="1181" w:type="dxa"/>
            <w:tcBorders>
              <w:top w:val="single" w:sz="5" w:space="0" w:color="000000"/>
              <w:left w:val="single" w:sz="5" w:space="0" w:color="000000"/>
              <w:bottom w:val="single" w:sz="5" w:space="0" w:color="000000"/>
              <w:right w:val="single" w:sz="5" w:space="0" w:color="000000"/>
            </w:tcBorders>
          </w:tcPr>
          <w:p w14:paraId="078FE3F7" w14:textId="5BCFC76F"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4580</w:t>
            </w:r>
          </w:p>
        </w:tc>
        <w:tc>
          <w:tcPr>
            <w:tcW w:w="1274" w:type="dxa"/>
            <w:tcBorders>
              <w:top w:val="single" w:sz="5" w:space="0" w:color="000000"/>
              <w:left w:val="single" w:sz="5" w:space="0" w:color="000000"/>
              <w:bottom w:val="single" w:sz="5" w:space="0" w:color="000000"/>
              <w:right w:val="single" w:sz="5" w:space="0" w:color="000000"/>
            </w:tcBorders>
          </w:tcPr>
          <w:p w14:paraId="3629406A" w14:textId="0167131A"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6798F97F" w14:textId="4B397CAE"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125000</w:t>
            </w:r>
          </w:p>
        </w:tc>
        <w:tc>
          <w:tcPr>
            <w:tcW w:w="1655" w:type="dxa"/>
            <w:tcBorders>
              <w:top w:val="single" w:sz="5" w:space="0" w:color="000000"/>
              <w:left w:val="single" w:sz="5" w:space="0" w:color="000000"/>
              <w:bottom w:val="single" w:sz="5" w:space="0" w:color="000000"/>
              <w:right w:val="single" w:sz="5" w:space="0" w:color="000000"/>
            </w:tcBorders>
          </w:tcPr>
          <w:p w14:paraId="72A878EA" w14:textId="19B40A61"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4433ABE8" w14:textId="3A563ECD"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7EE7AAF4" w14:textId="77777777" w:rsidTr="009C5F67">
        <w:tc>
          <w:tcPr>
            <w:tcW w:w="882" w:type="dxa"/>
            <w:tcBorders>
              <w:top w:val="single" w:sz="5" w:space="0" w:color="000000"/>
              <w:left w:val="single" w:sz="5" w:space="0" w:color="000000"/>
              <w:bottom w:val="single" w:sz="5" w:space="0" w:color="000000"/>
              <w:right w:val="single" w:sz="5" w:space="0" w:color="000000"/>
            </w:tcBorders>
          </w:tcPr>
          <w:p w14:paraId="55850A35" w14:textId="42013110"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4</w:t>
            </w:r>
          </w:p>
        </w:tc>
        <w:tc>
          <w:tcPr>
            <w:tcW w:w="1231" w:type="dxa"/>
            <w:tcBorders>
              <w:top w:val="single" w:sz="5" w:space="0" w:color="000000"/>
              <w:left w:val="single" w:sz="5" w:space="0" w:color="000000"/>
              <w:bottom w:val="single" w:sz="5" w:space="0" w:color="000000"/>
              <w:right w:val="single" w:sz="5" w:space="0" w:color="000000"/>
            </w:tcBorders>
          </w:tcPr>
          <w:p w14:paraId="6BE56AD8" w14:textId="7420CB9E"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A011N</w:t>
            </w:r>
          </w:p>
        </w:tc>
        <w:tc>
          <w:tcPr>
            <w:tcW w:w="1181" w:type="dxa"/>
            <w:tcBorders>
              <w:top w:val="single" w:sz="5" w:space="0" w:color="000000"/>
              <w:left w:val="single" w:sz="5" w:space="0" w:color="000000"/>
              <w:bottom w:val="single" w:sz="5" w:space="0" w:color="000000"/>
              <w:right w:val="single" w:sz="5" w:space="0" w:color="000000"/>
            </w:tcBorders>
          </w:tcPr>
          <w:p w14:paraId="5B40C745" w14:textId="3DE08E70"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1400</w:t>
            </w:r>
          </w:p>
        </w:tc>
        <w:tc>
          <w:tcPr>
            <w:tcW w:w="1274" w:type="dxa"/>
            <w:tcBorders>
              <w:top w:val="single" w:sz="5" w:space="0" w:color="000000"/>
              <w:left w:val="single" w:sz="5" w:space="0" w:color="000000"/>
              <w:bottom w:val="single" w:sz="5" w:space="0" w:color="000000"/>
              <w:right w:val="single" w:sz="5" w:space="0" w:color="000000"/>
            </w:tcBorders>
          </w:tcPr>
          <w:p w14:paraId="5F2983FF" w14:textId="6A547CEC"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56B9B6FC" w14:textId="2D07AE58"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130000</w:t>
            </w:r>
          </w:p>
        </w:tc>
        <w:tc>
          <w:tcPr>
            <w:tcW w:w="1655" w:type="dxa"/>
            <w:tcBorders>
              <w:top w:val="single" w:sz="5" w:space="0" w:color="000000"/>
              <w:left w:val="single" w:sz="5" w:space="0" w:color="000000"/>
              <w:bottom w:val="single" w:sz="5" w:space="0" w:color="000000"/>
              <w:right w:val="single" w:sz="5" w:space="0" w:color="000000"/>
            </w:tcBorders>
          </w:tcPr>
          <w:p w14:paraId="2DADCA39" w14:textId="0EB5C407"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7F33BD07" w14:textId="2AFEDECA"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216763BD"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89644C2" w14:textId="260AE130"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5</w:t>
            </w:r>
          </w:p>
        </w:tc>
        <w:tc>
          <w:tcPr>
            <w:tcW w:w="1231" w:type="dxa"/>
            <w:tcBorders>
              <w:top w:val="single" w:sz="5" w:space="0" w:color="000000"/>
              <w:left w:val="single" w:sz="5" w:space="0" w:color="000000"/>
              <w:bottom w:val="single" w:sz="5" w:space="0" w:color="000000"/>
              <w:right w:val="single" w:sz="5" w:space="0" w:color="000000"/>
            </w:tcBorders>
          </w:tcPr>
          <w:p w14:paraId="57D89287" w14:textId="2E9DF501"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B054Y</w:t>
            </w:r>
          </w:p>
        </w:tc>
        <w:tc>
          <w:tcPr>
            <w:tcW w:w="1181" w:type="dxa"/>
            <w:tcBorders>
              <w:top w:val="single" w:sz="5" w:space="0" w:color="000000"/>
              <w:left w:val="single" w:sz="5" w:space="0" w:color="000000"/>
              <w:bottom w:val="single" w:sz="5" w:space="0" w:color="000000"/>
              <w:right w:val="single" w:sz="5" w:space="0" w:color="000000"/>
            </w:tcBorders>
          </w:tcPr>
          <w:p w14:paraId="2A7A2CE5" w14:textId="5D0D9815"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1650</w:t>
            </w:r>
          </w:p>
        </w:tc>
        <w:tc>
          <w:tcPr>
            <w:tcW w:w="1274" w:type="dxa"/>
            <w:tcBorders>
              <w:top w:val="single" w:sz="5" w:space="0" w:color="000000"/>
              <w:left w:val="single" w:sz="5" w:space="0" w:color="000000"/>
              <w:bottom w:val="single" w:sz="5" w:space="0" w:color="000000"/>
              <w:right w:val="single" w:sz="5" w:space="0" w:color="000000"/>
            </w:tcBorders>
          </w:tcPr>
          <w:p w14:paraId="2C191D97" w14:textId="46495795"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5A90FFDF" w14:textId="52A6B181"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120000</w:t>
            </w:r>
          </w:p>
        </w:tc>
        <w:tc>
          <w:tcPr>
            <w:tcW w:w="1655" w:type="dxa"/>
            <w:tcBorders>
              <w:top w:val="single" w:sz="5" w:space="0" w:color="000000"/>
              <w:left w:val="single" w:sz="5" w:space="0" w:color="000000"/>
              <w:bottom w:val="single" w:sz="5" w:space="0" w:color="000000"/>
              <w:right w:val="single" w:sz="5" w:space="0" w:color="000000"/>
            </w:tcBorders>
          </w:tcPr>
          <w:p w14:paraId="07B4FBEF" w14:textId="7347DD60"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4531C535" w14:textId="6E2DEF72"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42E6AE4C" w14:textId="77777777" w:rsidTr="009C5F67">
        <w:tc>
          <w:tcPr>
            <w:tcW w:w="882" w:type="dxa"/>
            <w:tcBorders>
              <w:top w:val="single" w:sz="5" w:space="0" w:color="000000"/>
              <w:left w:val="single" w:sz="5" w:space="0" w:color="000000"/>
              <w:bottom w:val="single" w:sz="5" w:space="0" w:color="000000"/>
              <w:right w:val="single" w:sz="5" w:space="0" w:color="000000"/>
            </w:tcBorders>
          </w:tcPr>
          <w:p w14:paraId="46F8904A" w14:textId="41B8F45F"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6</w:t>
            </w:r>
          </w:p>
        </w:tc>
        <w:tc>
          <w:tcPr>
            <w:tcW w:w="1231" w:type="dxa"/>
            <w:tcBorders>
              <w:top w:val="single" w:sz="5" w:space="0" w:color="000000"/>
              <w:left w:val="single" w:sz="5" w:space="0" w:color="000000"/>
              <w:bottom w:val="single" w:sz="5" w:space="0" w:color="000000"/>
              <w:right w:val="single" w:sz="5" w:space="0" w:color="000000"/>
            </w:tcBorders>
          </w:tcPr>
          <w:p w14:paraId="48C442BF" w14:textId="2D120F0A"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A051N</w:t>
            </w:r>
          </w:p>
        </w:tc>
        <w:tc>
          <w:tcPr>
            <w:tcW w:w="1181" w:type="dxa"/>
            <w:tcBorders>
              <w:top w:val="single" w:sz="5" w:space="0" w:color="000000"/>
              <w:left w:val="single" w:sz="5" w:space="0" w:color="000000"/>
              <w:bottom w:val="single" w:sz="5" w:space="0" w:color="000000"/>
              <w:right w:val="single" w:sz="5" w:space="0" w:color="000000"/>
            </w:tcBorders>
          </w:tcPr>
          <w:p w14:paraId="2C416763" w14:textId="77762A87"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1480</w:t>
            </w:r>
          </w:p>
        </w:tc>
        <w:tc>
          <w:tcPr>
            <w:tcW w:w="1274" w:type="dxa"/>
            <w:tcBorders>
              <w:top w:val="single" w:sz="5" w:space="0" w:color="000000"/>
              <w:left w:val="single" w:sz="5" w:space="0" w:color="000000"/>
              <w:bottom w:val="single" w:sz="5" w:space="0" w:color="000000"/>
              <w:right w:val="single" w:sz="5" w:space="0" w:color="000000"/>
            </w:tcBorders>
          </w:tcPr>
          <w:p w14:paraId="64281E2C"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721A7CAF" w14:textId="3FDC97DD"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120500</w:t>
            </w:r>
          </w:p>
        </w:tc>
        <w:tc>
          <w:tcPr>
            <w:tcW w:w="1655" w:type="dxa"/>
            <w:tcBorders>
              <w:top w:val="single" w:sz="5" w:space="0" w:color="000000"/>
              <w:left w:val="single" w:sz="5" w:space="0" w:color="000000"/>
              <w:bottom w:val="single" w:sz="5" w:space="0" w:color="000000"/>
              <w:right w:val="single" w:sz="5" w:space="0" w:color="000000"/>
            </w:tcBorders>
          </w:tcPr>
          <w:p w14:paraId="7D2E4BB1"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741ACAE5"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69F74A25"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3FE71B1" w14:textId="75BB2A5F"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7</w:t>
            </w:r>
          </w:p>
        </w:tc>
        <w:tc>
          <w:tcPr>
            <w:tcW w:w="1231" w:type="dxa"/>
            <w:tcBorders>
              <w:top w:val="single" w:sz="5" w:space="0" w:color="000000"/>
              <w:left w:val="single" w:sz="5" w:space="0" w:color="000000"/>
              <w:bottom w:val="single" w:sz="5" w:space="0" w:color="000000"/>
              <w:right w:val="single" w:sz="5" w:space="0" w:color="000000"/>
            </w:tcBorders>
          </w:tcPr>
          <w:p w14:paraId="235C5A69" w14:textId="7321A1D8"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A012C</w:t>
            </w:r>
          </w:p>
        </w:tc>
        <w:tc>
          <w:tcPr>
            <w:tcW w:w="1181" w:type="dxa"/>
            <w:tcBorders>
              <w:top w:val="single" w:sz="5" w:space="0" w:color="000000"/>
              <w:left w:val="single" w:sz="5" w:space="0" w:color="000000"/>
              <w:bottom w:val="single" w:sz="5" w:space="0" w:color="000000"/>
              <w:right w:val="single" w:sz="5" w:space="0" w:color="000000"/>
            </w:tcBorders>
          </w:tcPr>
          <w:p w14:paraId="29053015" w14:textId="0AE374F6"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3520</w:t>
            </w:r>
          </w:p>
        </w:tc>
        <w:tc>
          <w:tcPr>
            <w:tcW w:w="1274" w:type="dxa"/>
            <w:tcBorders>
              <w:top w:val="single" w:sz="5" w:space="0" w:color="000000"/>
              <w:left w:val="single" w:sz="5" w:space="0" w:color="000000"/>
              <w:bottom w:val="single" w:sz="5" w:space="0" w:color="000000"/>
              <w:right w:val="single" w:sz="5" w:space="0" w:color="000000"/>
            </w:tcBorders>
          </w:tcPr>
          <w:p w14:paraId="47126979"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28652A9D" w14:textId="5E5B0209"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135000</w:t>
            </w:r>
          </w:p>
        </w:tc>
        <w:tc>
          <w:tcPr>
            <w:tcW w:w="1655" w:type="dxa"/>
            <w:tcBorders>
              <w:top w:val="single" w:sz="5" w:space="0" w:color="000000"/>
              <w:left w:val="single" w:sz="5" w:space="0" w:color="000000"/>
              <w:bottom w:val="single" w:sz="5" w:space="0" w:color="000000"/>
              <w:right w:val="single" w:sz="5" w:space="0" w:color="000000"/>
            </w:tcBorders>
          </w:tcPr>
          <w:p w14:paraId="4C2092D7"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18AE18BA"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36A24CD1" w14:textId="77777777" w:rsidTr="009C5F67">
        <w:tc>
          <w:tcPr>
            <w:tcW w:w="882" w:type="dxa"/>
            <w:tcBorders>
              <w:top w:val="single" w:sz="5" w:space="0" w:color="000000"/>
              <w:left w:val="single" w:sz="5" w:space="0" w:color="000000"/>
              <w:bottom w:val="single" w:sz="5" w:space="0" w:color="000000"/>
              <w:right w:val="single" w:sz="5" w:space="0" w:color="000000"/>
            </w:tcBorders>
          </w:tcPr>
          <w:p w14:paraId="20B45166" w14:textId="4E6F6035"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8</w:t>
            </w:r>
          </w:p>
        </w:tc>
        <w:tc>
          <w:tcPr>
            <w:tcW w:w="1231" w:type="dxa"/>
            <w:tcBorders>
              <w:top w:val="single" w:sz="5" w:space="0" w:color="000000"/>
              <w:left w:val="single" w:sz="5" w:space="0" w:color="000000"/>
              <w:bottom w:val="single" w:sz="5" w:space="0" w:color="000000"/>
              <w:right w:val="single" w:sz="5" w:space="0" w:color="000000"/>
            </w:tcBorders>
          </w:tcPr>
          <w:p w14:paraId="40A383D5" w14:textId="75D097DF"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B054N</w:t>
            </w:r>
          </w:p>
        </w:tc>
        <w:tc>
          <w:tcPr>
            <w:tcW w:w="1181" w:type="dxa"/>
            <w:tcBorders>
              <w:top w:val="single" w:sz="5" w:space="0" w:color="000000"/>
              <w:left w:val="single" w:sz="5" w:space="0" w:color="000000"/>
              <w:bottom w:val="single" w:sz="5" w:space="0" w:color="000000"/>
              <w:right w:val="single" w:sz="5" w:space="0" w:color="000000"/>
            </w:tcBorders>
          </w:tcPr>
          <w:p w14:paraId="5C054AAF" w14:textId="08323C70"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2840</w:t>
            </w:r>
          </w:p>
        </w:tc>
        <w:tc>
          <w:tcPr>
            <w:tcW w:w="1274" w:type="dxa"/>
            <w:tcBorders>
              <w:top w:val="single" w:sz="5" w:space="0" w:color="000000"/>
              <w:left w:val="single" w:sz="5" w:space="0" w:color="000000"/>
              <w:bottom w:val="single" w:sz="5" w:space="0" w:color="000000"/>
              <w:right w:val="single" w:sz="5" w:space="0" w:color="000000"/>
            </w:tcBorders>
          </w:tcPr>
          <w:p w14:paraId="520F0047"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248A826E" w14:textId="1F7B1E98"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110500</w:t>
            </w:r>
          </w:p>
        </w:tc>
        <w:tc>
          <w:tcPr>
            <w:tcW w:w="1655" w:type="dxa"/>
            <w:tcBorders>
              <w:top w:val="single" w:sz="5" w:space="0" w:color="000000"/>
              <w:left w:val="single" w:sz="5" w:space="0" w:color="000000"/>
              <w:bottom w:val="single" w:sz="5" w:space="0" w:color="000000"/>
              <w:right w:val="single" w:sz="5" w:space="0" w:color="000000"/>
            </w:tcBorders>
          </w:tcPr>
          <w:p w14:paraId="70BA793E"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3CCA4412"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r>
      <w:tr w:rsidR="009741EF" w:rsidRPr="00C14FB7" w14:paraId="30EA016B" w14:textId="77777777" w:rsidTr="00D62D70">
        <w:tc>
          <w:tcPr>
            <w:tcW w:w="882" w:type="dxa"/>
            <w:tcBorders>
              <w:top w:val="single" w:sz="5" w:space="0" w:color="000000"/>
              <w:left w:val="single" w:sz="5" w:space="0" w:color="000000"/>
              <w:bottom w:val="single" w:sz="5" w:space="0" w:color="000000"/>
              <w:right w:val="single" w:sz="5" w:space="0" w:color="000000"/>
            </w:tcBorders>
          </w:tcPr>
          <w:p w14:paraId="166A0934"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2412" w:type="dxa"/>
            <w:gridSpan w:val="2"/>
            <w:tcBorders>
              <w:top w:val="single" w:sz="5" w:space="0" w:color="000000"/>
              <w:left w:val="single" w:sz="5" w:space="0" w:color="000000"/>
              <w:bottom w:val="single" w:sz="5" w:space="0" w:color="000000"/>
              <w:right w:val="single" w:sz="5" w:space="0" w:color="000000"/>
            </w:tcBorders>
          </w:tcPr>
          <w:p w14:paraId="1554BCC1" w14:textId="4ED3A532" w:rsidR="009741EF" w:rsidRPr="00C14FB7" w:rsidRDefault="009741EF" w:rsidP="009741EF">
            <w:pPr>
              <w:spacing w:before="0" w:after="0"/>
              <w:ind w:left="57" w:right="57" w:firstLine="0"/>
              <w:jc w:val="left"/>
              <w:rPr>
                <w:rFonts w:ascii="Arial" w:eastAsia="Times New Roman" w:hAnsi="Arial" w:cs="Arial"/>
                <w:spacing w:val="1"/>
                <w:position w:val="-1"/>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 xml:space="preserve">ền </w:t>
            </w:r>
            <w:r>
              <w:rPr>
                <w:rFonts w:ascii="Arial" w:eastAsia="Times New Roman" w:hAnsi="Arial" w:cs="Arial"/>
                <w:sz w:val="20"/>
                <w:szCs w:val="20"/>
              </w:rPr>
              <w:t>xuất</w:t>
            </w:r>
            <w:r w:rsidRPr="00C14FB7">
              <w:rPr>
                <w:rFonts w:ascii="Arial" w:eastAsia="Times New Roman" w:hAnsi="Arial" w:cs="Arial"/>
                <w:spacing w:val="-3"/>
                <w:sz w:val="20"/>
                <w:szCs w:val="20"/>
              </w:rPr>
              <w:t xml:space="preserve"> </w:t>
            </w:r>
            <w:r w:rsidRPr="00C14FB7">
              <w:rPr>
                <w:rFonts w:ascii="Arial" w:eastAsia="Times New Roman" w:hAnsi="Arial" w:cs="Arial"/>
                <w:sz w:val="20"/>
                <w:szCs w:val="20"/>
              </w:rPr>
              <w:t>c</w:t>
            </w:r>
            <w:r w:rsidRPr="00C14FB7">
              <w:rPr>
                <w:rFonts w:ascii="Arial" w:eastAsia="Times New Roman" w:hAnsi="Arial" w:cs="Arial"/>
                <w:spacing w:val="-1"/>
                <w:sz w:val="20"/>
                <w:szCs w:val="20"/>
              </w:rPr>
              <w:t>a</w:t>
            </w:r>
            <w:r w:rsidRPr="00C14FB7">
              <w:rPr>
                <w:rFonts w:ascii="Arial" w:eastAsia="Times New Roman" w:hAnsi="Arial" w:cs="Arial"/>
                <w:sz w:val="20"/>
                <w:szCs w:val="20"/>
              </w:rPr>
              <w:t>o</w:t>
            </w:r>
            <w:r w:rsidRPr="00C14FB7">
              <w:rPr>
                <w:rFonts w:ascii="Arial" w:eastAsia="Times New Roman" w:hAnsi="Arial" w:cs="Arial"/>
                <w:spacing w:val="1"/>
                <w:sz w:val="20"/>
                <w:szCs w:val="20"/>
              </w:rPr>
              <w:t xml:space="preserve"> </w:t>
            </w:r>
            <w:r w:rsidRPr="00C14FB7">
              <w:rPr>
                <w:rFonts w:ascii="Arial" w:eastAsia="Times New Roman" w:hAnsi="Arial" w:cs="Arial"/>
                <w:sz w:val="20"/>
                <w:szCs w:val="20"/>
              </w:rPr>
              <w:t>n</w:t>
            </w:r>
            <w:r w:rsidRPr="00C14FB7">
              <w:rPr>
                <w:rFonts w:ascii="Arial" w:eastAsia="Times New Roman" w:hAnsi="Arial" w:cs="Arial"/>
                <w:spacing w:val="-3"/>
                <w:sz w:val="20"/>
                <w:szCs w:val="20"/>
              </w:rPr>
              <w:t>h</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274" w:type="dxa"/>
            <w:tcBorders>
              <w:top w:val="single" w:sz="5" w:space="0" w:color="000000"/>
              <w:left w:val="single" w:sz="5" w:space="0" w:color="000000"/>
              <w:bottom w:val="single" w:sz="5" w:space="0" w:color="000000"/>
              <w:right w:val="single" w:sz="5" w:space="0" w:color="000000"/>
            </w:tcBorders>
          </w:tcPr>
          <w:p w14:paraId="6ED9F614"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3AC23F6C" w14:textId="77777777" w:rsidR="009741EF" w:rsidRPr="00C14FB7" w:rsidRDefault="009741EF" w:rsidP="00134670">
            <w:pPr>
              <w:spacing w:before="0" w:after="0"/>
              <w:ind w:left="57" w:right="57" w:firstLine="0"/>
              <w:jc w:val="left"/>
              <w:rPr>
                <w:rFonts w:ascii="Arial" w:eastAsia="Times New Roman" w:hAnsi="Arial" w:cs="Arial"/>
                <w:spacing w:val="1"/>
                <w:position w:val="-1"/>
                <w:sz w:val="20"/>
                <w:szCs w:val="20"/>
              </w:rPr>
            </w:pPr>
          </w:p>
        </w:tc>
        <w:tc>
          <w:tcPr>
            <w:tcW w:w="1655" w:type="dxa"/>
            <w:tcBorders>
              <w:top w:val="single" w:sz="5" w:space="0" w:color="000000"/>
              <w:left w:val="single" w:sz="5" w:space="0" w:color="000000"/>
              <w:bottom w:val="single" w:sz="5" w:space="0" w:color="000000"/>
              <w:right w:val="single" w:sz="5" w:space="0" w:color="000000"/>
            </w:tcBorders>
          </w:tcPr>
          <w:p w14:paraId="4907EA46"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4FB369AD" w14:textId="27049A8C" w:rsidR="009741EF" w:rsidRPr="00C14FB7" w:rsidRDefault="009741EF" w:rsidP="00134670">
            <w:pPr>
              <w:spacing w:before="0" w:after="0"/>
              <w:ind w:left="57" w:right="57" w:firstLine="0"/>
              <w:jc w:val="left"/>
              <w:rPr>
                <w:rFonts w:ascii="Arial" w:eastAsia="Times New Roman" w:hAnsi="Arial" w:cs="Arial"/>
                <w:position w:val="-1"/>
                <w:sz w:val="20"/>
                <w:szCs w:val="20"/>
              </w:rPr>
            </w:pPr>
          </w:p>
        </w:tc>
      </w:tr>
      <w:tr w:rsidR="009741EF" w:rsidRPr="00C14FB7" w14:paraId="6970CF7B" w14:textId="77777777" w:rsidTr="00D65E2C">
        <w:tc>
          <w:tcPr>
            <w:tcW w:w="882" w:type="dxa"/>
            <w:tcBorders>
              <w:top w:val="single" w:sz="5" w:space="0" w:color="000000"/>
              <w:left w:val="single" w:sz="5" w:space="0" w:color="000000"/>
              <w:bottom w:val="single" w:sz="5" w:space="0" w:color="000000"/>
              <w:right w:val="single" w:sz="5" w:space="0" w:color="000000"/>
            </w:tcBorders>
          </w:tcPr>
          <w:p w14:paraId="1C452B1B"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2412" w:type="dxa"/>
            <w:gridSpan w:val="2"/>
            <w:tcBorders>
              <w:top w:val="single" w:sz="5" w:space="0" w:color="000000"/>
              <w:left w:val="single" w:sz="5" w:space="0" w:color="000000"/>
              <w:bottom w:val="single" w:sz="5" w:space="0" w:color="000000"/>
              <w:right w:val="single" w:sz="5" w:space="0" w:color="000000"/>
            </w:tcBorders>
          </w:tcPr>
          <w:p w14:paraId="496330D7" w14:textId="617FFEBE" w:rsidR="009741EF" w:rsidRPr="00C14FB7" w:rsidRDefault="009741EF" w:rsidP="009741EF">
            <w:pPr>
              <w:spacing w:before="0" w:after="0"/>
              <w:ind w:left="57" w:right="57" w:firstLine="0"/>
              <w:jc w:val="left"/>
              <w:rPr>
                <w:rFonts w:ascii="Arial" w:eastAsia="Times New Roman" w:hAnsi="Arial" w:cs="Arial"/>
                <w:spacing w:val="1"/>
                <w:position w:val="-1"/>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 xml:space="preserve">ền </w:t>
            </w:r>
            <w:r>
              <w:rPr>
                <w:rFonts w:ascii="Arial" w:eastAsia="Times New Roman" w:hAnsi="Arial" w:cs="Arial"/>
                <w:sz w:val="20"/>
                <w:szCs w:val="20"/>
              </w:rPr>
              <w:t>xuất</w:t>
            </w:r>
            <w:r w:rsidRPr="00C14FB7">
              <w:rPr>
                <w:rFonts w:ascii="Arial" w:eastAsia="Times New Roman" w:hAnsi="Arial" w:cs="Arial"/>
                <w:spacing w:val="-1"/>
                <w:sz w:val="20"/>
                <w:szCs w:val="20"/>
              </w:rPr>
              <w:t xml:space="preserve"> </w:t>
            </w:r>
            <w:r w:rsidRPr="00C14FB7">
              <w:rPr>
                <w:rFonts w:ascii="Arial" w:eastAsia="Times New Roman" w:hAnsi="Arial" w:cs="Arial"/>
                <w:spacing w:val="-2"/>
                <w:sz w:val="20"/>
                <w:szCs w:val="20"/>
              </w:rPr>
              <w:t>t</w:t>
            </w:r>
            <w:r w:rsidRPr="00C14FB7">
              <w:rPr>
                <w:rFonts w:ascii="Arial" w:eastAsia="Times New Roman" w:hAnsi="Arial" w:cs="Arial"/>
                <w:sz w:val="20"/>
                <w:szCs w:val="20"/>
              </w:rPr>
              <w:t>h</w:t>
            </w:r>
            <w:r w:rsidRPr="00C14FB7">
              <w:rPr>
                <w:rFonts w:ascii="Arial" w:eastAsia="Times New Roman" w:hAnsi="Arial" w:cs="Arial"/>
                <w:spacing w:val="1"/>
                <w:sz w:val="20"/>
                <w:szCs w:val="20"/>
              </w:rPr>
              <w:t>ấ</w:t>
            </w:r>
            <w:r w:rsidRPr="00C14FB7">
              <w:rPr>
                <w:rFonts w:ascii="Arial" w:eastAsia="Times New Roman" w:hAnsi="Arial" w:cs="Arial"/>
                <w:sz w:val="20"/>
                <w:szCs w:val="20"/>
              </w:rPr>
              <w:t xml:space="preserve">p </w:t>
            </w:r>
            <w:r w:rsidRPr="00C14FB7">
              <w:rPr>
                <w:rFonts w:ascii="Arial" w:eastAsia="Times New Roman" w:hAnsi="Arial" w:cs="Arial"/>
                <w:spacing w:val="-1"/>
                <w:sz w:val="20"/>
                <w:szCs w:val="20"/>
              </w:rPr>
              <w:t>n</w:t>
            </w:r>
            <w:r w:rsidRPr="00C14FB7">
              <w:rPr>
                <w:rFonts w:ascii="Arial" w:eastAsia="Times New Roman" w:hAnsi="Arial" w:cs="Arial"/>
                <w:spacing w:val="-3"/>
                <w:sz w:val="20"/>
                <w:szCs w:val="20"/>
              </w:rPr>
              <w:t>h</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274" w:type="dxa"/>
            <w:tcBorders>
              <w:top w:val="single" w:sz="5" w:space="0" w:color="000000"/>
              <w:left w:val="single" w:sz="5" w:space="0" w:color="000000"/>
              <w:bottom w:val="single" w:sz="5" w:space="0" w:color="000000"/>
              <w:right w:val="single" w:sz="5" w:space="0" w:color="000000"/>
            </w:tcBorders>
          </w:tcPr>
          <w:p w14:paraId="7D558264"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547831CF" w14:textId="77777777" w:rsidR="009741EF" w:rsidRPr="00C14FB7" w:rsidRDefault="009741EF" w:rsidP="00134670">
            <w:pPr>
              <w:spacing w:before="0" w:after="0"/>
              <w:ind w:left="57" w:right="57" w:firstLine="0"/>
              <w:jc w:val="left"/>
              <w:rPr>
                <w:rFonts w:ascii="Arial" w:eastAsia="Times New Roman" w:hAnsi="Arial" w:cs="Arial"/>
                <w:spacing w:val="1"/>
                <w:position w:val="-1"/>
                <w:sz w:val="20"/>
                <w:szCs w:val="20"/>
              </w:rPr>
            </w:pPr>
          </w:p>
        </w:tc>
        <w:tc>
          <w:tcPr>
            <w:tcW w:w="1655" w:type="dxa"/>
            <w:tcBorders>
              <w:top w:val="single" w:sz="5" w:space="0" w:color="000000"/>
              <w:left w:val="single" w:sz="5" w:space="0" w:color="000000"/>
              <w:bottom w:val="single" w:sz="5" w:space="0" w:color="000000"/>
              <w:right w:val="single" w:sz="5" w:space="0" w:color="000000"/>
            </w:tcBorders>
          </w:tcPr>
          <w:p w14:paraId="221BB93A"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1C9DB68C" w14:textId="76A9AB46" w:rsidR="009741EF" w:rsidRPr="00C14FB7" w:rsidRDefault="009741EF" w:rsidP="00134670">
            <w:pPr>
              <w:spacing w:before="0" w:after="0"/>
              <w:ind w:left="57" w:right="57" w:firstLine="0"/>
              <w:jc w:val="left"/>
              <w:rPr>
                <w:rFonts w:ascii="Arial" w:eastAsia="Times New Roman" w:hAnsi="Arial" w:cs="Arial"/>
                <w:position w:val="-1"/>
                <w:sz w:val="20"/>
                <w:szCs w:val="20"/>
              </w:rPr>
            </w:pPr>
          </w:p>
        </w:tc>
      </w:tr>
    </w:tbl>
    <w:p w14:paraId="27D48B7C" w14:textId="77777777" w:rsidR="00134670" w:rsidRPr="00C14FB7" w:rsidRDefault="00134670" w:rsidP="00134670">
      <w:pPr>
        <w:rPr>
          <w:rFonts w:ascii="Arial" w:eastAsia="Times New Roman" w:hAnsi="Arial" w:cs="Arial"/>
          <w:sz w:val="20"/>
          <w:szCs w:val="20"/>
        </w:rPr>
      </w:pPr>
    </w:p>
    <w:sectPr w:rsidR="00134670" w:rsidRPr="00C14FB7" w:rsidSect="00442E5B">
      <w:headerReference w:type="default" r:id="rId11"/>
      <w:footerReference w:type="default" r:id="rId12"/>
      <w:type w:val="continuous"/>
      <w:pgSz w:w="11906" w:h="16838" w:code="9"/>
      <w:pgMar w:top="1134" w:right="1134" w:bottom="1134" w:left="1701" w:header="284"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DE7CD" w14:textId="77777777" w:rsidR="00F42EEF" w:rsidRDefault="00F42EEF" w:rsidP="00CD46B8">
      <w:pPr>
        <w:spacing w:before="0" w:after="0"/>
      </w:pPr>
      <w:r>
        <w:separator/>
      </w:r>
    </w:p>
  </w:endnote>
  <w:endnote w:type="continuationSeparator" w:id="0">
    <w:p w14:paraId="625D1DDE" w14:textId="77777777" w:rsidR="00F42EEF" w:rsidRDefault="00F42EEF" w:rsidP="00CD46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8C414" w14:textId="63F4EF39" w:rsidR="001E2F1D" w:rsidRDefault="001E2F1D" w:rsidP="001E2F1D">
    <w:pPr>
      <w:pStyle w:val="Footer"/>
      <w:ind w:firstLine="0"/>
      <w:jc w:val="center"/>
    </w:pPr>
  </w:p>
  <w:p w14:paraId="6F548B6F" w14:textId="77777777" w:rsidR="00751F99" w:rsidRPr="001E2F1D" w:rsidRDefault="00751F99" w:rsidP="001E2F1D">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88687" w14:textId="77777777" w:rsidR="00F42EEF" w:rsidRDefault="00F42EEF" w:rsidP="00CD46B8">
      <w:pPr>
        <w:spacing w:before="0" w:after="0"/>
      </w:pPr>
      <w:r>
        <w:separator/>
      </w:r>
    </w:p>
  </w:footnote>
  <w:footnote w:type="continuationSeparator" w:id="0">
    <w:p w14:paraId="481DA0FB" w14:textId="77777777" w:rsidR="00F42EEF" w:rsidRDefault="00F42EEF" w:rsidP="00CD46B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633410"/>
      <w:docPartObj>
        <w:docPartGallery w:val="Page Numbers (Top of Page)"/>
        <w:docPartUnique/>
      </w:docPartObj>
    </w:sdtPr>
    <w:sdtEndPr>
      <w:rPr>
        <w:noProof/>
      </w:rPr>
    </w:sdtEndPr>
    <w:sdtContent>
      <w:p w14:paraId="51A0F7DA" w14:textId="75B75C85" w:rsidR="00442E5B" w:rsidRDefault="00442E5B" w:rsidP="00442E5B">
        <w:pPr>
          <w:pStyle w:val="Header"/>
          <w:ind w:firstLine="0"/>
          <w:jc w:val="center"/>
        </w:pPr>
        <w:r>
          <w:fldChar w:fldCharType="begin"/>
        </w:r>
        <w:r>
          <w:instrText xml:space="preserve"> PAGE   \* MERGEFORMAT </w:instrText>
        </w:r>
        <w:r>
          <w:fldChar w:fldCharType="separate"/>
        </w:r>
        <w:r>
          <w:rPr>
            <w:noProof/>
          </w:rPr>
          <w:t>3</w:t>
        </w:r>
        <w:r>
          <w:rPr>
            <w:noProof/>
          </w:rPr>
          <w:fldChar w:fldCharType="end"/>
        </w:r>
      </w:p>
    </w:sdtContent>
  </w:sdt>
  <w:p w14:paraId="4FD8DFB1" w14:textId="77777777" w:rsidR="00751F99" w:rsidRPr="00E31201" w:rsidRDefault="00751F99" w:rsidP="00E31201">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02F45"/>
    <w:multiLevelType w:val="hybridMultilevel"/>
    <w:tmpl w:val="D1D8E728"/>
    <w:lvl w:ilvl="0" w:tplc="44AE2A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B8"/>
    <w:rsid w:val="000000FD"/>
    <w:rsid w:val="000143B2"/>
    <w:rsid w:val="0003208B"/>
    <w:rsid w:val="00067D39"/>
    <w:rsid w:val="000911A0"/>
    <w:rsid w:val="00096C78"/>
    <w:rsid w:val="000A4EE9"/>
    <w:rsid w:val="000A5A6C"/>
    <w:rsid w:val="000B7A32"/>
    <w:rsid w:val="000C4AB0"/>
    <w:rsid w:val="000D6C9F"/>
    <w:rsid w:val="00104B18"/>
    <w:rsid w:val="00116941"/>
    <w:rsid w:val="00125352"/>
    <w:rsid w:val="00134670"/>
    <w:rsid w:val="00136622"/>
    <w:rsid w:val="00140368"/>
    <w:rsid w:val="001460F1"/>
    <w:rsid w:val="00195BA1"/>
    <w:rsid w:val="0019760A"/>
    <w:rsid w:val="001B2163"/>
    <w:rsid w:val="001B3B67"/>
    <w:rsid w:val="001C51C9"/>
    <w:rsid w:val="001D3F8B"/>
    <w:rsid w:val="001D6EF8"/>
    <w:rsid w:val="001D7D55"/>
    <w:rsid w:val="001E2F1D"/>
    <w:rsid w:val="001F05A3"/>
    <w:rsid w:val="00256FEA"/>
    <w:rsid w:val="00257923"/>
    <w:rsid w:val="002800C7"/>
    <w:rsid w:val="002A2BE8"/>
    <w:rsid w:val="002B4D23"/>
    <w:rsid w:val="002B79C2"/>
    <w:rsid w:val="002E2C0F"/>
    <w:rsid w:val="0030640E"/>
    <w:rsid w:val="00313F2D"/>
    <w:rsid w:val="003641EF"/>
    <w:rsid w:val="00365218"/>
    <w:rsid w:val="0037019C"/>
    <w:rsid w:val="003763D5"/>
    <w:rsid w:val="003860B7"/>
    <w:rsid w:val="00386645"/>
    <w:rsid w:val="00394598"/>
    <w:rsid w:val="003A684F"/>
    <w:rsid w:val="003E058F"/>
    <w:rsid w:val="003E0B83"/>
    <w:rsid w:val="004347DE"/>
    <w:rsid w:val="00442E5B"/>
    <w:rsid w:val="00454215"/>
    <w:rsid w:val="0047231F"/>
    <w:rsid w:val="00473A3D"/>
    <w:rsid w:val="00476C40"/>
    <w:rsid w:val="00490B89"/>
    <w:rsid w:val="004B3156"/>
    <w:rsid w:val="004B6878"/>
    <w:rsid w:val="004E4FAD"/>
    <w:rsid w:val="004F6DB3"/>
    <w:rsid w:val="00504A97"/>
    <w:rsid w:val="00530DA2"/>
    <w:rsid w:val="00536030"/>
    <w:rsid w:val="005515F9"/>
    <w:rsid w:val="00560CEF"/>
    <w:rsid w:val="00572859"/>
    <w:rsid w:val="005872D4"/>
    <w:rsid w:val="00593777"/>
    <w:rsid w:val="005A07AD"/>
    <w:rsid w:val="005A6166"/>
    <w:rsid w:val="00602D01"/>
    <w:rsid w:val="006560F0"/>
    <w:rsid w:val="0068586C"/>
    <w:rsid w:val="00686AA6"/>
    <w:rsid w:val="00693100"/>
    <w:rsid w:val="006B69C4"/>
    <w:rsid w:val="006C332F"/>
    <w:rsid w:val="006C39EB"/>
    <w:rsid w:val="006C7076"/>
    <w:rsid w:val="006D2A0F"/>
    <w:rsid w:val="006F20AE"/>
    <w:rsid w:val="007335DC"/>
    <w:rsid w:val="00733A4E"/>
    <w:rsid w:val="00751F99"/>
    <w:rsid w:val="007640CD"/>
    <w:rsid w:val="007737D1"/>
    <w:rsid w:val="00781EF1"/>
    <w:rsid w:val="00796444"/>
    <w:rsid w:val="007D3325"/>
    <w:rsid w:val="007D78F1"/>
    <w:rsid w:val="007E57E0"/>
    <w:rsid w:val="008269F7"/>
    <w:rsid w:val="00837BDD"/>
    <w:rsid w:val="00844AB2"/>
    <w:rsid w:val="00853183"/>
    <w:rsid w:val="0086412D"/>
    <w:rsid w:val="0086777F"/>
    <w:rsid w:val="008D3F62"/>
    <w:rsid w:val="00906163"/>
    <w:rsid w:val="009177BA"/>
    <w:rsid w:val="00940E58"/>
    <w:rsid w:val="009741EF"/>
    <w:rsid w:val="0097646A"/>
    <w:rsid w:val="00984B13"/>
    <w:rsid w:val="009A1CC0"/>
    <w:rsid w:val="009B39EA"/>
    <w:rsid w:val="009C4B79"/>
    <w:rsid w:val="009D5511"/>
    <w:rsid w:val="009E4838"/>
    <w:rsid w:val="009E562B"/>
    <w:rsid w:val="00A326F5"/>
    <w:rsid w:val="00A32918"/>
    <w:rsid w:val="00A52820"/>
    <w:rsid w:val="00A64372"/>
    <w:rsid w:val="00A64EE7"/>
    <w:rsid w:val="00A768F5"/>
    <w:rsid w:val="00A833D6"/>
    <w:rsid w:val="00A93F2D"/>
    <w:rsid w:val="00A95D22"/>
    <w:rsid w:val="00AB4D65"/>
    <w:rsid w:val="00AB7F86"/>
    <w:rsid w:val="00AD377E"/>
    <w:rsid w:val="00AD54EE"/>
    <w:rsid w:val="00AE5217"/>
    <w:rsid w:val="00AF7050"/>
    <w:rsid w:val="00B074B9"/>
    <w:rsid w:val="00B242FE"/>
    <w:rsid w:val="00B254DE"/>
    <w:rsid w:val="00B34FC8"/>
    <w:rsid w:val="00B60F38"/>
    <w:rsid w:val="00B74D8F"/>
    <w:rsid w:val="00B76A3E"/>
    <w:rsid w:val="00B839F7"/>
    <w:rsid w:val="00B903DD"/>
    <w:rsid w:val="00BD02F6"/>
    <w:rsid w:val="00C006F3"/>
    <w:rsid w:val="00C14FB7"/>
    <w:rsid w:val="00C22B9A"/>
    <w:rsid w:val="00C33BEE"/>
    <w:rsid w:val="00C914B2"/>
    <w:rsid w:val="00C924AD"/>
    <w:rsid w:val="00CA6E92"/>
    <w:rsid w:val="00CB52C9"/>
    <w:rsid w:val="00CB6B85"/>
    <w:rsid w:val="00CB7EB6"/>
    <w:rsid w:val="00CD46B8"/>
    <w:rsid w:val="00CF1D5C"/>
    <w:rsid w:val="00CF2A08"/>
    <w:rsid w:val="00CF6FF6"/>
    <w:rsid w:val="00D053F7"/>
    <w:rsid w:val="00D53B37"/>
    <w:rsid w:val="00D63C52"/>
    <w:rsid w:val="00D86893"/>
    <w:rsid w:val="00D96967"/>
    <w:rsid w:val="00DA6477"/>
    <w:rsid w:val="00DA716D"/>
    <w:rsid w:val="00DD46AA"/>
    <w:rsid w:val="00DE6B61"/>
    <w:rsid w:val="00DF6148"/>
    <w:rsid w:val="00E00917"/>
    <w:rsid w:val="00E07CF1"/>
    <w:rsid w:val="00E20386"/>
    <w:rsid w:val="00E2452D"/>
    <w:rsid w:val="00E31201"/>
    <w:rsid w:val="00E46364"/>
    <w:rsid w:val="00E46EE6"/>
    <w:rsid w:val="00E558DE"/>
    <w:rsid w:val="00E837C3"/>
    <w:rsid w:val="00E953ED"/>
    <w:rsid w:val="00EB6A2F"/>
    <w:rsid w:val="00ED4D6C"/>
    <w:rsid w:val="00ED5058"/>
    <w:rsid w:val="00EE3F2F"/>
    <w:rsid w:val="00F02798"/>
    <w:rsid w:val="00F05B29"/>
    <w:rsid w:val="00F10F50"/>
    <w:rsid w:val="00F42EEF"/>
    <w:rsid w:val="00F5478F"/>
    <w:rsid w:val="00F55C6D"/>
    <w:rsid w:val="00F61C7D"/>
    <w:rsid w:val="00F65140"/>
    <w:rsid w:val="00F82B0D"/>
    <w:rsid w:val="00FB31AD"/>
    <w:rsid w:val="00FC173A"/>
    <w:rsid w:val="00FD1509"/>
    <w:rsid w:val="00FE4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B5606"/>
  <w15:chartTrackingRefBased/>
  <w15:docId w15:val="{427D856D-C748-4782-8824-F96096F7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9EA"/>
    <w:pPr>
      <w:spacing w:before="60" w:after="60" w:line="240" w:lineRule="auto"/>
      <w:ind w:firstLine="720"/>
      <w:jc w:val="both"/>
    </w:pPr>
    <w:rPr>
      <w:rFonts w:ascii="Times New Roman" w:hAnsi="Times New Roman"/>
      <w:sz w:val="28"/>
      <w:szCs w:val="28"/>
    </w:rPr>
  </w:style>
  <w:style w:type="paragraph" w:styleId="Heading1">
    <w:name w:val="heading 1"/>
    <w:next w:val="Normal"/>
    <w:link w:val="Heading1Char"/>
    <w:uiPriority w:val="1"/>
    <w:qFormat/>
    <w:rsid w:val="009B39EA"/>
    <w:pPr>
      <w:keepNext/>
      <w:keepLines/>
      <w:spacing w:before="120" w:after="120" w:line="240" w:lineRule="auto"/>
      <w:outlineLvl w:val="0"/>
    </w:pPr>
    <w:rPr>
      <w:rFonts w:ascii="Arial" w:eastAsiaTheme="majorEastAsia" w:hAnsi="Arial" w:cstheme="majorBidi"/>
      <w:b/>
      <w:sz w:val="32"/>
      <w:szCs w:val="32"/>
    </w:rPr>
  </w:style>
  <w:style w:type="paragraph" w:styleId="Heading2">
    <w:name w:val="heading 2"/>
    <w:next w:val="Normal"/>
    <w:link w:val="Heading2Char"/>
    <w:uiPriority w:val="1"/>
    <w:unhideWhenUsed/>
    <w:qFormat/>
    <w:rsid w:val="009B39EA"/>
    <w:pPr>
      <w:keepNext/>
      <w:keepLines/>
      <w:spacing w:before="120" w:after="120" w:line="240" w:lineRule="auto"/>
      <w:outlineLvl w:val="1"/>
    </w:pPr>
    <w:rPr>
      <w:rFonts w:ascii="Times New Roman" w:eastAsiaTheme="majorEastAsia" w:hAnsi="Times New Roman" w:cstheme="majorBidi"/>
      <w:b/>
      <w:sz w:val="32"/>
      <w:szCs w:val="26"/>
    </w:rPr>
  </w:style>
  <w:style w:type="paragraph" w:styleId="Heading3">
    <w:name w:val="heading 3"/>
    <w:next w:val="Normal"/>
    <w:link w:val="Heading3Char"/>
    <w:uiPriority w:val="1"/>
    <w:unhideWhenUsed/>
    <w:qFormat/>
    <w:rsid w:val="009B39EA"/>
    <w:pPr>
      <w:keepNext/>
      <w:spacing w:before="120" w:after="120" w:line="240" w:lineRule="auto"/>
      <w:outlineLvl w:val="2"/>
    </w:pPr>
    <w:rPr>
      <w:rFonts w:ascii="Times New Roman" w:hAnsi="Times New Roman"/>
      <w:b/>
      <w:sz w:val="28"/>
      <w:szCs w:val="28"/>
    </w:rPr>
  </w:style>
  <w:style w:type="paragraph" w:styleId="Heading4">
    <w:name w:val="heading 4"/>
    <w:next w:val="Normal"/>
    <w:link w:val="Heading4Char"/>
    <w:uiPriority w:val="1"/>
    <w:unhideWhenUsed/>
    <w:qFormat/>
    <w:rsid w:val="009B39EA"/>
    <w:pPr>
      <w:keepNext/>
      <w:spacing w:before="120" w:after="120" w:line="240" w:lineRule="auto"/>
      <w:outlineLvl w:val="3"/>
    </w:pPr>
    <w:rPr>
      <w:rFonts w:ascii="Times New Roman" w:eastAsia="Times New Roman" w:hAnsi="Times New Roman" w:cs="Times New Roman"/>
      <w:b/>
      <w:i/>
      <w:sz w:val="28"/>
      <w:szCs w:val="24"/>
      <w:lang w:val="es-MX" w:eastAsia="vi-VN"/>
    </w:rPr>
  </w:style>
  <w:style w:type="paragraph" w:styleId="Heading5">
    <w:name w:val="heading 5"/>
    <w:next w:val="Normal"/>
    <w:link w:val="Heading5Char"/>
    <w:uiPriority w:val="1"/>
    <w:unhideWhenUsed/>
    <w:qFormat/>
    <w:rsid w:val="009B39EA"/>
    <w:pPr>
      <w:keepNext/>
      <w:keepLines/>
      <w:spacing w:before="120" w:after="120" w:line="240" w:lineRule="auto"/>
      <w:outlineLvl w:val="4"/>
    </w:pPr>
    <w:rPr>
      <w:rFonts w:ascii="Times New Roman" w:eastAsiaTheme="majorEastAsia" w:hAnsi="Times New Roman" w:cstheme="majorBidi"/>
      <w:i/>
      <w:sz w:val="28"/>
      <w:szCs w:val="24"/>
    </w:rPr>
  </w:style>
  <w:style w:type="paragraph" w:styleId="Heading6">
    <w:name w:val="heading 6"/>
    <w:basedOn w:val="Normal"/>
    <w:next w:val="Normal"/>
    <w:link w:val="Heading6Char"/>
    <w:uiPriority w:val="9"/>
    <w:unhideWhenUsed/>
    <w:qFormat/>
    <w:rsid w:val="009B39EA"/>
    <w:pPr>
      <w:keepNext/>
      <w:keepLines/>
      <w:spacing w:before="40" w:after="0"/>
      <w:outlineLvl w:val="5"/>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9B39EA"/>
    <w:rPr>
      <w:color w:val="954F72" w:themeColor="followedHyperlink"/>
      <w:u w:val="single"/>
    </w:rPr>
  </w:style>
  <w:style w:type="character" w:customStyle="1" w:styleId="Heading1Char">
    <w:name w:val="Heading 1 Char"/>
    <w:basedOn w:val="DefaultParagraphFont"/>
    <w:link w:val="Heading1"/>
    <w:uiPriority w:val="1"/>
    <w:rsid w:val="009B39EA"/>
    <w:rPr>
      <w:rFonts w:ascii="Arial" w:eastAsiaTheme="majorEastAsia" w:hAnsi="Arial" w:cstheme="majorBidi"/>
      <w:b/>
      <w:sz w:val="32"/>
      <w:szCs w:val="32"/>
      <w:lang w:eastAsia="en-US"/>
    </w:rPr>
  </w:style>
  <w:style w:type="character" w:customStyle="1" w:styleId="Heading2Char">
    <w:name w:val="Heading 2 Char"/>
    <w:basedOn w:val="DefaultParagraphFont"/>
    <w:link w:val="Heading2"/>
    <w:uiPriority w:val="1"/>
    <w:rsid w:val="009B39EA"/>
    <w:rPr>
      <w:rFonts w:ascii="Times New Roman" w:eastAsiaTheme="majorEastAsia" w:hAnsi="Times New Roman" w:cstheme="majorBidi"/>
      <w:b/>
      <w:sz w:val="32"/>
      <w:szCs w:val="26"/>
      <w:lang w:eastAsia="en-US"/>
    </w:rPr>
  </w:style>
  <w:style w:type="character" w:customStyle="1" w:styleId="Heading3Char">
    <w:name w:val="Heading 3 Char"/>
    <w:link w:val="Heading3"/>
    <w:uiPriority w:val="1"/>
    <w:rsid w:val="009B39EA"/>
    <w:rPr>
      <w:rFonts w:ascii="Times New Roman" w:hAnsi="Times New Roman"/>
      <w:b/>
      <w:sz w:val="28"/>
      <w:szCs w:val="28"/>
      <w:lang w:eastAsia="en-US"/>
    </w:rPr>
  </w:style>
  <w:style w:type="character" w:customStyle="1" w:styleId="Heading4Char">
    <w:name w:val="Heading 4 Char"/>
    <w:basedOn w:val="DefaultParagraphFont"/>
    <w:link w:val="Heading4"/>
    <w:uiPriority w:val="1"/>
    <w:rsid w:val="009B39EA"/>
    <w:rPr>
      <w:rFonts w:ascii="Times New Roman" w:eastAsia="Times New Roman" w:hAnsi="Times New Roman" w:cs="Times New Roman"/>
      <w:b/>
      <w:i/>
      <w:sz w:val="28"/>
      <w:szCs w:val="24"/>
      <w:lang w:val="es-MX" w:eastAsia="vi-VN"/>
    </w:rPr>
  </w:style>
  <w:style w:type="character" w:customStyle="1" w:styleId="Heading5Char">
    <w:name w:val="Heading 5 Char"/>
    <w:basedOn w:val="DefaultParagraphFont"/>
    <w:link w:val="Heading5"/>
    <w:uiPriority w:val="1"/>
    <w:rsid w:val="009B39EA"/>
    <w:rPr>
      <w:rFonts w:ascii="Times New Roman" w:eastAsiaTheme="majorEastAsia" w:hAnsi="Times New Roman" w:cstheme="majorBidi"/>
      <w:i/>
      <w:sz w:val="28"/>
      <w:szCs w:val="24"/>
      <w:lang w:eastAsia="en-US"/>
    </w:rPr>
  </w:style>
  <w:style w:type="character" w:customStyle="1" w:styleId="Heading6Char">
    <w:name w:val="Heading 6 Char"/>
    <w:basedOn w:val="DefaultParagraphFont"/>
    <w:link w:val="Heading6"/>
    <w:uiPriority w:val="9"/>
    <w:rsid w:val="009B39EA"/>
    <w:rPr>
      <w:rFonts w:ascii="Times New Roman" w:eastAsiaTheme="majorEastAsia" w:hAnsi="Times New Roman" w:cstheme="majorBidi"/>
      <w:i/>
      <w:sz w:val="28"/>
      <w:szCs w:val="28"/>
      <w:u w:val="single"/>
    </w:rPr>
  </w:style>
  <w:style w:type="character" w:styleId="Hyperlink">
    <w:name w:val="Hyperlink"/>
    <w:basedOn w:val="DefaultParagraphFont"/>
    <w:uiPriority w:val="99"/>
    <w:unhideWhenUsed/>
    <w:rsid w:val="00593777"/>
    <w:rPr>
      <w:rFonts w:asciiTheme="majorHAnsi" w:hAnsiTheme="majorHAnsi"/>
      <w:color w:val="0563C1" w:themeColor="hyperlink"/>
      <w:sz w:val="16"/>
      <w:u w:val="none"/>
    </w:rPr>
  </w:style>
  <w:style w:type="table" w:styleId="TableGrid">
    <w:name w:val="Table Grid"/>
    <w:basedOn w:val="TableNormal"/>
    <w:uiPriority w:val="39"/>
    <w:rsid w:val="009B39EA"/>
    <w:pPr>
      <w:spacing w:after="0" w:line="240" w:lineRule="auto"/>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trongbng">
    <w:name w:val="Text trong bảng"/>
    <w:uiPriority w:val="2"/>
    <w:rsid w:val="009B39EA"/>
    <w:pPr>
      <w:spacing w:before="60" w:after="60" w:line="240" w:lineRule="auto"/>
    </w:pPr>
    <w:rPr>
      <w:rFonts w:ascii="Times New Roman" w:eastAsia="Times New Roman" w:hAnsi="Times New Roman" w:cs="Times New Roman"/>
      <w:sz w:val="28"/>
      <w:szCs w:val="20"/>
    </w:rPr>
  </w:style>
  <w:style w:type="paragraph" w:styleId="Title">
    <w:name w:val="Title"/>
    <w:basedOn w:val="Normal"/>
    <w:next w:val="Normal"/>
    <w:link w:val="TitleChar"/>
    <w:uiPriority w:val="10"/>
    <w:qFormat/>
    <w:rsid w:val="009B39EA"/>
    <w:pPr>
      <w:spacing w:before="0" w:after="360"/>
      <w:ind w:firstLine="0"/>
      <w:contextualSpacing/>
      <w:jc w:val="center"/>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9B39EA"/>
    <w:rPr>
      <w:rFonts w:ascii="Arial" w:eastAsiaTheme="majorEastAsia" w:hAnsi="Arial" w:cstheme="majorBidi"/>
      <w:b/>
      <w:spacing w:val="-10"/>
      <w:kern w:val="28"/>
      <w:sz w:val="36"/>
      <w:szCs w:val="56"/>
    </w:rPr>
  </w:style>
  <w:style w:type="paragraph" w:customStyle="1" w:styleId="CommandLine">
    <w:name w:val="Command Line"/>
    <w:basedOn w:val="Normal"/>
    <w:qFormat/>
    <w:rsid w:val="00E00917"/>
    <w:pPr>
      <w:pBdr>
        <w:top w:val="dotted" w:sz="4" w:space="1" w:color="auto"/>
        <w:left w:val="dotted" w:sz="4" w:space="4" w:color="auto"/>
        <w:bottom w:val="dotted" w:sz="4" w:space="1" w:color="auto"/>
        <w:right w:val="dotted" w:sz="4" w:space="4" w:color="auto"/>
      </w:pBdr>
      <w:shd w:val="pct12" w:color="auto" w:fill="auto"/>
      <w:ind w:firstLine="0"/>
      <w:jc w:val="left"/>
    </w:pPr>
    <w:rPr>
      <w:rFonts w:ascii="Calibri" w:hAnsi="Calibri"/>
      <w:color w:val="0000FF"/>
      <w:sz w:val="18"/>
      <w:szCs w:val="22"/>
      <w:lang w:val="vi-VN"/>
    </w:rPr>
  </w:style>
  <w:style w:type="paragraph" w:customStyle="1" w:styleId="TerminalOutput">
    <w:name w:val="Terminal Output"/>
    <w:basedOn w:val="Normal"/>
    <w:qFormat/>
    <w:rsid w:val="00DE6B61"/>
    <w:pPr>
      <w:pBdr>
        <w:top w:val="dashSmallGap" w:sz="4" w:space="1" w:color="auto"/>
        <w:left w:val="dashSmallGap" w:sz="4" w:space="4" w:color="auto"/>
        <w:bottom w:val="dashSmallGap" w:sz="4" w:space="1" w:color="auto"/>
        <w:right w:val="dashSmallGap" w:sz="4" w:space="4" w:color="auto"/>
      </w:pBdr>
      <w:shd w:val="clear" w:color="auto" w:fill="D9E2F3" w:themeFill="accent1" w:themeFillTint="33"/>
      <w:spacing w:before="0" w:after="0"/>
      <w:ind w:firstLine="0"/>
    </w:pPr>
    <w:rPr>
      <w:rFonts w:asciiTheme="minorHAnsi" w:hAnsiTheme="minorHAnsi"/>
      <w:color w:val="1F3864" w:themeColor="accent1" w:themeShade="80"/>
      <w:sz w:val="18"/>
      <w:lang w:val="vi-VN"/>
    </w:rPr>
  </w:style>
  <w:style w:type="paragraph" w:customStyle="1" w:styleId="Bantin-Imager">
    <w:name w:val="Ban tin - Imager"/>
    <w:qFormat/>
    <w:rsid w:val="00EE3F2F"/>
    <w:pPr>
      <w:jc w:val="center"/>
    </w:pPr>
    <w:rPr>
      <w:rFonts w:ascii="Times New Roman" w:hAnsi="Times New Roman"/>
      <w:i/>
      <w:sz w:val="28"/>
      <w:szCs w:val="28"/>
    </w:rPr>
  </w:style>
  <w:style w:type="paragraph" w:customStyle="1" w:styleId="Bantin-Nguon">
    <w:name w:val="Ban tin - Nguon"/>
    <w:qFormat/>
    <w:rsid w:val="006560F0"/>
    <w:pPr>
      <w:jc w:val="right"/>
    </w:pPr>
    <w:rPr>
      <w:rFonts w:ascii="Times New Roman" w:hAnsi="Times New Roman"/>
      <w:b/>
      <w:i/>
      <w:sz w:val="28"/>
      <w:szCs w:val="28"/>
    </w:rPr>
  </w:style>
  <w:style w:type="paragraph" w:customStyle="1" w:styleId="Bantin-Title">
    <w:name w:val="Ban tin - Title"/>
    <w:qFormat/>
    <w:rsid w:val="006560F0"/>
    <w:rPr>
      <w:rFonts w:ascii="Times New Roman" w:hAnsi="Times New Roman"/>
      <w:b/>
      <w:sz w:val="40"/>
      <w:szCs w:val="28"/>
    </w:rPr>
  </w:style>
  <w:style w:type="paragraph" w:styleId="Header">
    <w:name w:val="header"/>
    <w:basedOn w:val="Normal"/>
    <w:link w:val="HeaderChar"/>
    <w:uiPriority w:val="99"/>
    <w:unhideWhenUsed/>
    <w:rsid w:val="00CD46B8"/>
    <w:pPr>
      <w:tabs>
        <w:tab w:val="center" w:pos="4680"/>
        <w:tab w:val="right" w:pos="9360"/>
      </w:tabs>
      <w:spacing w:before="0" w:after="0"/>
    </w:pPr>
  </w:style>
  <w:style w:type="character" w:customStyle="1" w:styleId="HeaderChar">
    <w:name w:val="Header Char"/>
    <w:basedOn w:val="DefaultParagraphFont"/>
    <w:link w:val="Header"/>
    <w:uiPriority w:val="99"/>
    <w:rsid w:val="00CD46B8"/>
    <w:rPr>
      <w:rFonts w:ascii="Times New Roman" w:hAnsi="Times New Roman"/>
      <w:sz w:val="28"/>
      <w:szCs w:val="28"/>
    </w:rPr>
  </w:style>
  <w:style w:type="paragraph" w:styleId="Footer">
    <w:name w:val="footer"/>
    <w:basedOn w:val="Normal"/>
    <w:link w:val="FooterChar"/>
    <w:uiPriority w:val="99"/>
    <w:unhideWhenUsed/>
    <w:rsid w:val="00CD46B8"/>
    <w:pPr>
      <w:tabs>
        <w:tab w:val="center" w:pos="4680"/>
        <w:tab w:val="right" w:pos="9360"/>
      </w:tabs>
      <w:spacing w:before="0" w:after="0"/>
    </w:pPr>
  </w:style>
  <w:style w:type="character" w:customStyle="1" w:styleId="FooterChar">
    <w:name w:val="Footer Char"/>
    <w:basedOn w:val="DefaultParagraphFont"/>
    <w:link w:val="Footer"/>
    <w:uiPriority w:val="99"/>
    <w:rsid w:val="00CD46B8"/>
    <w:rPr>
      <w:rFonts w:ascii="Times New Roman" w:hAnsi="Times New Roman"/>
      <w:sz w:val="28"/>
      <w:szCs w:val="28"/>
    </w:rPr>
  </w:style>
  <w:style w:type="paragraph" w:styleId="BodyText">
    <w:name w:val="Body Text"/>
    <w:basedOn w:val="Normal"/>
    <w:link w:val="BodyTextChar"/>
    <w:rsid w:val="00E31201"/>
    <w:pPr>
      <w:spacing w:before="0" w:after="0"/>
      <w:ind w:firstLine="0"/>
      <w:jc w:val="center"/>
    </w:pPr>
    <w:rPr>
      <w:rFonts w:ascii="VNI-Times" w:eastAsia="Times New Roman" w:hAnsi="VNI-Times" w:cs="Times New Roman"/>
      <w:b/>
      <w:szCs w:val="20"/>
      <w:lang w:eastAsia="en-US"/>
    </w:rPr>
  </w:style>
  <w:style w:type="character" w:customStyle="1" w:styleId="BodyTextChar">
    <w:name w:val="Body Text Char"/>
    <w:basedOn w:val="DefaultParagraphFont"/>
    <w:link w:val="BodyText"/>
    <w:rsid w:val="00E31201"/>
    <w:rPr>
      <w:rFonts w:ascii="VNI-Times" w:eastAsia="Times New Roman" w:hAnsi="VNI-Times" w:cs="Times New Roman"/>
      <w:b/>
      <w:sz w:val="28"/>
      <w:szCs w:val="20"/>
      <w:lang w:eastAsia="en-US"/>
    </w:rPr>
  </w:style>
  <w:style w:type="paragraph" w:styleId="ListParagraph">
    <w:name w:val="List Paragraph"/>
    <w:basedOn w:val="Normal"/>
    <w:uiPriority w:val="34"/>
    <w:qFormat/>
    <w:rsid w:val="00E46364"/>
    <w:pPr>
      <w:spacing w:before="0" w:after="200" w:line="276" w:lineRule="auto"/>
      <w:ind w:left="720" w:firstLine="0"/>
      <w:contextualSpacing/>
      <w:jc w:val="left"/>
    </w:pPr>
    <w:rPr>
      <w:rFonts w:ascii="Calibri" w:eastAsia="Calibri" w:hAnsi="Calibri" w:cs="Times New Roman"/>
      <w:sz w:val="20"/>
      <w:szCs w:val="20"/>
      <w:lang w:eastAsia="en-US"/>
    </w:rPr>
  </w:style>
  <w:style w:type="character" w:customStyle="1" w:styleId="UnresolvedMention1">
    <w:name w:val="Unresolved Mention1"/>
    <w:basedOn w:val="DefaultParagraphFont"/>
    <w:uiPriority w:val="99"/>
    <w:semiHidden/>
    <w:unhideWhenUsed/>
    <w:rsid w:val="00B903DD"/>
    <w:rPr>
      <w:color w:val="605E5C"/>
      <w:shd w:val="clear" w:color="auto" w:fill="E1DFDD"/>
    </w:rPr>
  </w:style>
  <w:style w:type="table" w:customStyle="1" w:styleId="TableGrid1">
    <w:name w:val="Table Grid1"/>
    <w:basedOn w:val="TableNormal"/>
    <w:next w:val="TableGrid"/>
    <w:uiPriority w:val="39"/>
    <w:rsid w:val="00602D01"/>
    <w:pPr>
      <w:spacing w:after="0" w:line="240" w:lineRule="auto"/>
    </w:pPr>
    <w:rPr>
      <w:rFonts w:ascii="Times New Roman" w:eastAsia="Calibr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6611">
      <w:bodyDiv w:val="1"/>
      <w:marLeft w:val="0"/>
      <w:marRight w:val="0"/>
      <w:marTop w:val="0"/>
      <w:marBottom w:val="0"/>
      <w:divBdr>
        <w:top w:val="none" w:sz="0" w:space="0" w:color="auto"/>
        <w:left w:val="none" w:sz="0" w:space="0" w:color="auto"/>
        <w:bottom w:val="none" w:sz="0" w:space="0" w:color="auto"/>
        <w:right w:val="none" w:sz="0" w:space="0" w:color="auto"/>
      </w:divBdr>
    </w:div>
    <w:div w:id="878517450">
      <w:bodyDiv w:val="1"/>
      <w:marLeft w:val="0"/>
      <w:marRight w:val="0"/>
      <w:marTop w:val="0"/>
      <w:marBottom w:val="0"/>
      <w:divBdr>
        <w:top w:val="none" w:sz="0" w:space="0" w:color="auto"/>
        <w:left w:val="none" w:sz="0" w:space="0" w:color="auto"/>
        <w:bottom w:val="none" w:sz="0" w:space="0" w:color="auto"/>
        <w:right w:val="none" w:sz="0" w:space="0" w:color="auto"/>
      </w:divBdr>
      <w:divsChild>
        <w:div w:id="327056279">
          <w:marLeft w:val="0"/>
          <w:marRight w:val="0"/>
          <w:marTop w:val="0"/>
          <w:marBottom w:val="0"/>
          <w:divBdr>
            <w:top w:val="none" w:sz="0" w:space="0" w:color="auto"/>
            <w:left w:val="none" w:sz="0" w:space="0" w:color="auto"/>
            <w:bottom w:val="none" w:sz="0" w:space="0" w:color="auto"/>
            <w:right w:val="none" w:sz="0" w:space="0" w:color="auto"/>
          </w:divBdr>
        </w:div>
        <w:div w:id="297148623">
          <w:marLeft w:val="0"/>
          <w:marRight w:val="0"/>
          <w:marTop w:val="0"/>
          <w:marBottom w:val="0"/>
          <w:divBdr>
            <w:top w:val="none" w:sz="0" w:space="0" w:color="auto"/>
            <w:left w:val="none" w:sz="0" w:space="0" w:color="auto"/>
            <w:bottom w:val="none" w:sz="0" w:space="0" w:color="auto"/>
            <w:right w:val="none" w:sz="0" w:space="0" w:color="auto"/>
          </w:divBdr>
          <w:divsChild>
            <w:div w:id="1771923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benhviendakhoatinhphutho.vn/Portals/0/A4Van/Thang1/31012020%20%28800x454%29.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5E96F-02A6-4AE2-8E3B-438AC927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Bình Giang</dc:creator>
  <cp:keywords/>
  <dc:description/>
  <cp:lastModifiedBy>Admin</cp:lastModifiedBy>
  <cp:revision>22</cp:revision>
  <cp:lastPrinted>2020-08-14T10:05:00Z</cp:lastPrinted>
  <dcterms:created xsi:type="dcterms:W3CDTF">2020-08-24T03:35:00Z</dcterms:created>
  <dcterms:modified xsi:type="dcterms:W3CDTF">2020-09-19T10:43:00Z</dcterms:modified>
</cp:coreProperties>
</file>